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301" w:firstLineChars="100"/>
        <w:jc w:val="center"/>
        <w:rPr>
          <w:rFonts w:ascii="仿宋" w:hAnsi="仿宋" w:eastAsia="仿宋"/>
          <w:b/>
          <w:sz w:val="30"/>
          <w:szCs w:val="30"/>
        </w:rPr>
      </w:pPr>
      <w:r>
        <w:rPr>
          <w:rFonts w:hint="eastAsia" w:ascii="仿宋" w:hAnsi="仿宋" w:eastAsia="仿宋"/>
          <w:b/>
          <w:sz w:val="30"/>
          <w:szCs w:val="30"/>
          <w:lang w:val="en-US" w:eastAsia="zh-CN"/>
        </w:rPr>
        <w:t>宁都县人民政府行政服务中心管理委员会</w:t>
      </w:r>
      <w:r>
        <w:rPr>
          <w:rFonts w:hint="eastAsia" w:ascii="仿宋" w:hAnsi="仿宋" w:eastAsia="仿宋"/>
          <w:b/>
          <w:sz w:val="30"/>
          <w:szCs w:val="30"/>
        </w:rPr>
        <w:t>部门</w:t>
      </w:r>
      <w:r>
        <w:rPr>
          <w:rFonts w:ascii="仿宋" w:hAnsi="仿宋" w:eastAsia="仿宋"/>
          <w:b/>
          <w:sz w:val="30"/>
          <w:szCs w:val="30"/>
        </w:rPr>
        <w:t>2019</w:t>
      </w:r>
      <w:r>
        <w:rPr>
          <w:rFonts w:hint="eastAsia" w:ascii="仿宋" w:hAnsi="仿宋" w:eastAsia="仿宋"/>
          <w:b/>
          <w:sz w:val="30"/>
          <w:szCs w:val="30"/>
        </w:rPr>
        <w:t>年度部门决</w:t>
      </w:r>
      <w:r>
        <w:rPr>
          <w:rFonts w:hint="eastAsia" w:ascii="仿宋" w:hAnsi="仿宋" w:eastAsia="仿宋"/>
          <w:b/>
          <w:sz w:val="30"/>
          <w:szCs w:val="30"/>
          <w:lang w:val="en-US" w:eastAsia="zh-CN"/>
        </w:rPr>
        <w:t xml:space="preserve">    </w:t>
      </w:r>
      <w:r>
        <w:rPr>
          <w:rFonts w:hint="eastAsia" w:ascii="仿宋" w:hAnsi="仿宋" w:eastAsia="仿宋"/>
          <w:b/>
          <w:sz w:val="30"/>
          <w:szCs w:val="30"/>
        </w:rPr>
        <w:t>算</w:t>
      </w:r>
    </w:p>
    <w:p>
      <w:pPr>
        <w:jc w:val="center"/>
        <w:rPr>
          <w:rFonts w:ascii="仿宋" w:hAnsi="仿宋" w:eastAsia="仿宋"/>
          <w:b/>
          <w:sz w:val="30"/>
          <w:szCs w:val="30"/>
        </w:rPr>
      </w:pPr>
      <w:r>
        <w:rPr>
          <w:rFonts w:hint="eastAsia" w:ascii="仿宋" w:hAnsi="仿宋" w:eastAsia="仿宋"/>
          <w:b/>
          <w:sz w:val="30"/>
          <w:szCs w:val="30"/>
        </w:rPr>
        <w:t>目</w:t>
      </w:r>
      <w:r>
        <w:rPr>
          <w:rFonts w:ascii="仿宋" w:hAnsi="仿宋" w:eastAsia="仿宋"/>
          <w:b/>
          <w:sz w:val="30"/>
          <w:szCs w:val="30"/>
        </w:rPr>
        <w:t xml:space="preserve">    </w:t>
      </w:r>
      <w:r>
        <w:rPr>
          <w:rFonts w:hint="eastAsia" w:ascii="仿宋" w:hAnsi="仿宋" w:eastAsia="仿宋"/>
          <w:b/>
          <w:sz w:val="30"/>
          <w:szCs w:val="30"/>
        </w:rPr>
        <w:t>录</w:t>
      </w:r>
    </w:p>
    <w:p>
      <w:pPr>
        <w:widowControl/>
        <w:spacing w:line="520" w:lineRule="exact"/>
        <w:ind w:firstLine="482" w:firstLineChars="200"/>
        <w:rPr>
          <w:rFonts w:ascii="仿宋" w:hAnsi="仿宋" w:eastAsia="仿宋"/>
          <w:b/>
          <w:sz w:val="24"/>
          <w:szCs w:val="24"/>
        </w:rPr>
      </w:pPr>
      <w:r>
        <w:rPr>
          <w:rFonts w:hint="eastAsia" w:ascii="仿宋" w:hAnsi="仿宋" w:eastAsia="仿宋"/>
          <w:b/>
          <w:sz w:val="24"/>
          <w:szCs w:val="24"/>
        </w:rPr>
        <w:t>第一部分</w:t>
      </w:r>
      <w:r>
        <w:rPr>
          <w:rFonts w:ascii="仿宋" w:hAnsi="仿宋" w:eastAsia="仿宋"/>
          <w:b/>
          <w:sz w:val="24"/>
          <w:szCs w:val="24"/>
        </w:rPr>
        <w:t xml:space="preserve">  </w:t>
      </w:r>
      <w:r>
        <w:rPr>
          <w:rFonts w:hint="eastAsia" w:ascii="仿宋" w:hAnsi="仿宋" w:eastAsia="仿宋"/>
          <w:b/>
          <w:sz w:val="24"/>
          <w:szCs w:val="24"/>
          <w:lang w:val="en-US" w:eastAsia="zh-CN"/>
        </w:rPr>
        <w:t>宁都县人民政府行政服务中心管理委员会</w:t>
      </w:r>
      <w:r>
        <w:rPr>
          <w:rFonts w:hint="eastAsia" w:ascii="仿宋" w:hAnsi="仿宋" w:eastAsia="仿宋"/>
          <w:b/>
          <w:sz w:val="24"/>
          <w:szCs w:val="24"/>
        </w:rPr>
        <w:t>部门概况</w:t>
      </w:r>
    </w:p>
    <w:p>
      <w:pPr>
        <w:spacing w:line="520" w:lineRule="exact"/>
        <w:ind w:firstLine="480" w:firstLineChars="200"/>
        <w:rPr>
          <w:rFonts w:ascii="仿宋" w:hAnsi="仿宋" w:eastAsia="仿宋"/>
          <w:sz w:val="24"/>
          <w:szCs w:val="24"/>
        </w:rPr>
      </w:pPr>
      <w:r>
        <w:rPr>
          <w:rFonts w:hint="eastAsia" w:ascii="仿宋" w:hAnsi="仿宋" w:eastAsia="仿宋"/>
          <w:sz w:val="24"/>
          <w:szCs w:val="24"/>
        </w:rPr>
        <w:t>一、部门主要职责</w:t>
      </w:r>
    </w:p>
    <w:p>
      <w:pPr>
        <w:widowControl/>
        <w:spacing w:line="52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二、部门基本情况</w:t>
      </w:r>
    </w:p>
    <w:p>
      <w:pPr>
        <w:widowControl/>
        <w:spacing w:line="520" w:lineRule="exact"/>
        <w:ind w:firstLine="482" w:firstLineChars="200"/>
        <w:rPr>
          <w:rFonts w:ascii="仿宋" w:hAnsi="仿宋" w:eastAsia="仿宋"/>
          <w:b/>
          <w:sz w:val="24"/>
          <w:szCs w:val="24"/>
        </w:rPr>
      </w:pPr>
      <w:r>
        <w:rPr>
          <w:rFonts w:hint="eastAsia" w:ascii="仿宋" w:hAnsi="仿宋" w:eastAsia="仿宋"/>
          <w:b/>
          <w:sz w:val="24"/>
          <w:szCs w:val="24"/>
        </w:rPr>
        <w:t>第二部分</w:t>
      </w:r>
      <w:r>
        <w:rPr>
          <w:rFonts w:ascii="仿宋" w:hAnsi="仿宋" w:eastAsia="仿宋"/>
          <w:b/>
          <w:sz w:val="24"/>
          <w:szCs w:val="24"/>
        </w:rPr>
        <w:t xml:space="preserve">  2019</w:t>
      </w:r>
      <w:r>
        <w:rPr>
          <w:rFonts w:hint="eastAsia" w:ascii="仿宋" w:hAnsi="仿宋" w:eastAsia="仿宋"/>
          <w:b/>
          <w:sz w:val="24"/>
          <w:szCs w:val="24"/>
        </w:rPr>
        <w:t>年度部门决算表</w:t>
      </w:r>
    </w:p>
    <w:p>
      <w:pPr>
        <w:widowControl/>
        <w:spacing w:line="520" w:lineRule="exact"/>
        <w:ind w:firstLine="480" w:firstLineChars="200"/>
        <w:jc w:val="left"/>
        <w:rPr>
          <w:rFonts w:ascii="仿宋" w:hAnsi="仿宋" w:eastAsia="仿宋"/>
          <w:sz w:val="24"/>
          <w:szCs w:val="24"/>
        </w:rPr>
      </w:pPr>
      <w:r>
        <w:rPr>
          <w:rFonts w:hint="eastAsia" w:ascii="仿宋" w:hAnsi="仿宋" w:eastAsia="仿宋"/>
          <w:sz w:val="24"/>
          <w:szCs w:val="24"/>
        </w:rPr>
        <w:t>一、收入支出决算总表</w:t>
      </w:r>
    </w:p>
    <w:p>
      <w:pPr>
        <w:widowControl/>
        <w:spacing w:line="520" w:lineRule="exact"/>
        <w:ind w:firstLine="480" w:firstLineChars="200"/>
        <w:jc w:val="left"/>
        <w:rPr>
          <w:rFonts w:ascii="仿宋" w:hAnsi="仿宋" w:eastAsia="仿宋"/>
          <w:sz w:val="24"/>
          <w:szCs w:val="24"/>
        </w:rPr>
      </w:pPr>
      <w:r>
        <w:rPr>
          <w:rFonts w:hint="eastAsia" w:ascii="仿宋" w:hAnsi="仿宋" w:eastAsia="仿宋"/>
          <w:sz w:val="24"/>
          <w:szCs w:val="24"/>
        </w:rPr>
        <w:t>二、收入决算表</w:t>
      </w:r>
    </w:p>
    <w:p>
      <w:pPr>
        <w:widowControl/>
        <w:spacing w:line="520" w:lineRule="exact"/>
        <w:ind w:firstLine="480" w:firstLineChars="200"/>
        <w:jc w:val="left"/>
        <w:rPr>
          <w:rFonts w:ascii="仿宋" w:hAnsi="仿宋" w:eastAsia="仿宋"/>
          <w:sz w:val="24"/>
          <w:szCs w:val="24"/>
        </w:rPr>
      </w:pPr>
      <w:r>
        <w:rPr>
          <w:rFonts w:hint="eastAsia" w:ascii="仿宋" w:hAnsi="仿宋" w:eastAsia="仿宋" w:cs="宋体"/>
          <w:kern w:val="0"/>
          <w:sz w:val="24"/>
          <w:szCs w:val="24"/>
        </w:rPr>
        <w:t>三、支出决算表</w:t>
      </w:r>
    </w:p>
    <w:p>
      <w:pPr>
        <w:widowControl/>
        <w:spacing w:line="520" w:lineRule="exact"/>
        <w:ind w:firstLine="480" w:firstLineChars="200"/>
        <w:jc w:val="left"/>
        <w:rPr>
          <w:rFonts w:ascii="仿宋" w:hAnsi="仿宋" w:eastAsia="仿宋"/>
          <w:sz w:val="24"/>
          <w:szCs w:val="24"/>
        </w:rPr>
      </w:pPr>
      <w:r>
        <w:rPr>
          <w:rFonts w:hint="eastAsia" w:ascii="仿宋" w:hAnsi="仿宋" w:eastAsia="仿宋" w:cs="宋体"/>
          <w:kern w:val="0"/>
          <w:sz w:val="24"/>
          <w:szCs w:val="24"/>
        </w:rPr>
        <w:t>四、财政拨款收入支出决算总表</w:t>
      </w:r>
    </w:p>
    <w:p>
      <w:pPr>
        <w:widowControl/>
        <w:spacing w:line="52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五、一般公共预算财政拨款支出决算表</w:t>
      </w:r>
    </w:p>
    <w:p>
      <w:pPr>
        <w:widowControl/>
        <w:spacing w:line="52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六、一般公共预算财政拨款基本支出决算表</w:t>
      </w:r>
    </w:p>
    <w:p>
      <w:pPr>
        <w:widowControl/>
        <w:spacing w:line="52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七、一般公共预算财政拨款“三公”经费支出决算表</w:t>
      </w:r>
    </w:p>
    <w:p>
      <w:pPr>
        <w:widowControl/>
        <w:spacing w:line="52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八、政府性基金预算财政拨款收入支出决算表</w:t>
      </w:r>
    </w:p>
    <w:p>
      <w:pPr>
        <w:widowControl/>
        <w:spacing w:line="520" w:lineRule="exac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九、国有资产占用情况表</w:t>
      </w:r>
    </w:p>
    <w:p>
      <w:pPr>
        <w:spacing w:line="520" w:lineRule="exact"/>
        <w:ind w:firstLine="482" w:firstLineChars="200"/>
        <w:rPr>
          <w:rFonts w:ascii="仿宋" w:hAnsi="仿宋" w:eastAsia="仿宋"/>
          <w:b/>
          <w:sz w:val="24"/>
          <w:szCs w:val="24"/>
        </w:rPr>
      </w:pPr>
      <w:r>
        <w:rPr>
          <w:rFonts w:hint="eastAsia" w:ascii="仿宋" w:hAnsi="仿宋" w:eastAsia="仿宋"/>
          <w:b/>
          <w:sz w:val="24"/>
          <w:szCs w:val="24"/>
        </w:rPr>
        <w:t>第三部分</w:t>
      </w:r>
      <w:r>
        <w:rPr>
          <w:rFonts w:ascii="仿宋" w:hAnsi="仿宋" w:eastAsia="仿宋"/>
          <w:b/>
          <w:sz w:val="24"/>
          <w:szCs w:val="24"/>
        </w:rPr>
        <w:t xml:space="preserve">  2019</w:t>
      </w:r>
      <w:r>
        <w:rPr>
          <w:rFonts w:hint="eastAsia" w:ascii="仿宋" w:hAnsi="仿宋" w:eastAsia="仿宋"/>
          <w:b/>
          <w:sz w:val="24"/>
          <w:szCs w:val="24"/>
        </w:rPr>
        <w:t>年度部门决算情况说明</w:t>
      </w:r>
    </w:p>
    <w:p>
      <w:pPr>
        <w:widowControl/>
        <w:spacing w:line="520" w:lineRule="exact"/>
        <w:ind w:firstLine="480" w:firstLineChars="200"/>
        <w:jc w:val="left"/>
        <w:rPr>
          <w:rFonts w:ascii="仿宋" w:hAnsi="仿宋" w:eastAsia="仿宋"/>
          <w:sz w:val="24"/>
          <w:szCs w:val="24"/>
        </w:rPr>
      </w:pPr>
      <w:r>
        <w:rPr>
          <w:rFonts w:hint="eastAsia" w:ascii="仿宋" w:hAnsi="仿宋" w:eastAsia="仿宋"/>
          <w:sz w:val="24"/>
          <w:szCs w:val="24"/>
        </w:rPr>
        <w:t>一、收入决算情况说明</w:t>
      </w:r>
    </w:p>
    <w:p>
      <w:pPr>
        <w:widowControl/>
        <w:spacing w:line="520" w:lineRule="exact"/>
        <w:ind w:firstLine="480" w:firstLineChars="200"/>
        <w:jc w:val="left"/>
        <w:rPr>
          <w:rFonts w:ascii="仿宋" w:hAnsi="仿宋" w:eastAsia="仿宋"/>
          <w:sz w:val="24"/>
          <w:szCs w:val="24"/>
        </w:rPr>
      </w:pPr>
      <w:r>
        <w:rPr>
          <w:rFonts w:hint="eastAsia" w:ascii="仿宋" w:hAnsi="仿宋" w:eastAsia="仿宋"/>
          <w:sz w:val="24"/>
          <w:szCs w:val="24"/>
        </w:rPr>
        <w:t>二、支出决算情况说明</w:t>
      </w:r>
    </w:p>
    <w:p>
      <w:pPr>
        <w:widowControl/>
        <w:spacing w:line="520" w:lineRule="exact"/>
        <w:ind w:firstLine="480" w:firstLineChars="200"/>
        <w:jc w:val="left"/>
        <w:rPr>
          <w:rFonts w:ascii="仿宋" w:hAnsi="仿宋" w:eastAsia="仿宋"/>
          <w:sz w:val="24"/>
          <w:szCs w:val="24"/>
        </w:rPr>
      </w:pPr>
      <w:r>
        <w:rPr>
          <w:rFonts w:hint="eastAsia" w:ascii="仿宋" w:hAnsi="仿宋" w:eastAsia="仿宋"/>
          <w:sz w:val="24"/>
          <w:szCs w:val="24"/>
        </w:rPr>
        <w:t>三、财政拨款支出决算情况说明</w:t>
      </w:r>
    </w:p>
    <w:p>
      <w:pPr>
        <w:widowControl/>
        <w:spacing w:line="520" w:lineRule="exact"/>
        <w:ind w:firstLine="480" w:firstLineChars="200"/>
        <w:jc w:val="left"/>
        <w:rPr>
          <w:rFonts w:ascii="仿宋" w:hAnsi="仿宋" w:eastAsia="仿宋"/>
          <w:sz w:val="24"/>
          <w:szCs w:val="24"/>
        </w:rPr>
      </w:pPr>
      <w:r>
        <w:rPr>
          <w:rFonts w:hint="eastAsia" w:ascii="仿宋" w:hAnsi="仿宋" w:eastAsia="仿宋"/>
          <w:sz w:val="24"/>
          <w:szCs w:val="24"/>
        </w:rPr>
        <w:t>四、一般公共预算财政拨款基本支出决算情况说明</w:t>
      </w:r>
    </w:p>
    <w:p>
      <w:pPr>
        <w:widowControl/>
        <w:spacing w:line="520" w:lineRule="exact"/>
        <w:ind w:firstLine="480" w:firstLineChars="200"/>
        <w:jc w:val="left"/>
        <w:rPr>
          <w:rFonts w:ascii="仿宋" w:hAnsi="仿宋" w:eastAsia="仿宋"/>
          <w:sz w:val="24"/>
          <w:szCs w:val="24"/>
        </w:rPr>
      </w:pPr>
      <w:r>
        <w:rPr>
          <w:rFonts w:hint="eastAsia" w:ascii="仿宋" w:hAnsi="仿宋" w:eastAsia="仿宋"/>
          <w:sz w:val="24"/>
          <w:szCs w:val="24"/>
        </w:rPr>
        <w:t>五、一般公共预算财政拨款“三公”经费支出决算情况说明</w:t>
      </w:r>
    </w:p>
    <w:p>
      <w:pPr>
        <w:widowControl/>
        <w:spacing w:line="520" w:lineRule="exact"/>
        <w:ind w:firstLine="480" w:firstLineChars="200"/>
        <w:jc w:val="left"/>
        <w:rPr>
          <w:rFonts w:ascii="仿宋" w:hAnsi="仿宋" w:eastAsia="仿宋"/>
          <w:sz w:val="24"/>
          <w:szCs w:val="24"/>
        </w:rPr>
      </w:pPr>
      <w:r>
        <w:rPr>
          <w:rFonts w:hint="eastAsia" w:ascii="仿宋" w:hAnsi="仿宋" w:eastAsia="仿宋"/>
          <w:sz w:val="24"/>
          <w:szCs w:val="24"/>
        </w:rPr>
        <w:t>六、机关运行经费支出情况说明</w:t>
      </w:r>
    </w:p>
    <w:p>
      <w:pPr>
        <w:widowControl/>
        <w:spacing w:line="520" w:lineRule="exact"/>
        <w:ind w:firstLine="480" w:firstLineChars="200"/>
        <w:jc w:val="left"/>
        <w:rPr>
          <w:rFonts w:ascii="仿宋" w:hAnsi="仿宋" w:eastAsia="仿宋"/>
          <w:sz w:val="24"/>
          <w:szCs w:val="24"/>
        </w:rPr>
      </w:pPr>
      <w:r>
        <w:rPr>
          <w:rFonts w:hint="eastAsia" w:ascii="仿宋" w:hAnsi="仿宋" w:eastAsia="仿宋"/>
          <w:sz w:val="24"/>
          <w:szCs w:val="24"/>
        </w:rPr>
        <w:t>七、政府采购支出情况说明</w:t>
      </w:r>
    </w:p>
    <w:p>
      <w:pPr>
        <w:widowControl/>
        <w:spacing w:line="520" w:lineRule="exact"/>
        <w:ind w:firstLine="480" w:firstLineChars="200"/>
        <w:jc w:val="left"/>
        <w:rPr>
          <w:rFonts w:ascii="仿宋" w:hAnsi="仿宋" w:eastAsia="仿宋"/>
          <w:sz w:val="24"/>
          <w:szCs w:val="24"/>
        </w:rPr>
      </w:pPr>
      <w:r>
        <w:rPr>
          <w:rFonts w:hint="eastAsia" w:ascii="仿宋" w:hAnsi="仿宋" w:eastAsia="仿宋"/>
          <w:sz w:val="24"/>
          <w:szCs w:val="24"/>
        </w:rPr>
        <w:t>八、国有资产占用情况说明</w:t>
      </w:r>
    </w:p>
    <w:p>
      <w:pPr>
        <w:widowControl/>
        <w:spacing w:line="520" w:lineRule="exact"/>
        <w:ind w:firstLine="480" w:firstLineChars="200"/>
        <w:jc w:val="left"/>
        <w:rPr>
          <w:rFonts w:ascii="仿宋" w:hAnsi="仿宋" w:eastAsia="仿宋"/>
          <w:sz w:val="24"/>
          <w:szCs w:val="24"/>
        </w:rPr>
      </w:pPr>
      <w:r>
        <w:rPr>
          <w:rFonts w:hint="eastAsia" w:ascii="仿宋" w:hAnsi="仿宋" w:eastAsia="仿宋"/>
          <w:sz w:val="24"/>
          <w:szCs w:val="24"/>
        </w:rPr>
        <w:t>九、预算绩效情况说明</w:t>
      </w:r>
    </w:p>
    <w:p>
      <w:pPr>
        <w:widowControl/>
        <w:spacing w:line="520" w:lineRule="exact"/>
        <w:ind w:firstLine="482" w:firstLineChars="200"/>
        <w:rPr>
          <w:rFonts w:ascii="仿宋" w:hAnsi="仿宋" w:eastAsia="仿宋"/>
          <w:b/>
          <w:sz w:val="24"/>
          <w:szCs w:val="24"/>
        </w:rPr>
      </w:pPr>
      <w:r>
        <w:rPr>
          <w:rFonts w:hint="eastAsia" w:ascii="仿宋" w:hAnsi="仿宋" w:eastAsia="仿宋"/>
          <w:b/>
          <w:sz w:val="24"/>
          <w:szCs w:val="24"/>
        </w:rPr>
        <w:t>第四部分</w:t>
      </w:r>
      <w:r>
        <w:rPr>
          <w:rFonts w:ascii="仿宋" w:hAnsi="仿宋" w:eastAsia="仿宋"/>
          <w:b/>
          <w:sz w:val="24"/>
          <w:szCs w:val="24"/>
        </w:rPr>
        <w:t xml:space="preserve">  </w:t>
      </w:r>
      <w:r>
        <w:rPr>
          <w:rFonts w:hint="eastAsia" w:ascii="仿宋" w:hAnsi="仿宋" w:eastAsia="仿宋"/>
          <w:b/>
          <w:sz w:val="24"/>
          <w:szCs w:val="24"/>
        </w:rPr>
        <w:t>名词解释</w:t>
      </w:r>
    </w:p>
    <w:p>
      <w:pPr>
        <w:widowControl/>
        <w:spacing w:line="560" w:lineRule="exact"/>
        <w:ind w:firstLine="482" w:firstLineChars="200"/>
        <w:jc w:val="center"/>
        <w:rPr>
          <w:rFonts w:ascii="仿宋" w:hAnsi="仿宋" w:eastAsia="仿宋"/>
          <w:b/>
          <w:sz w:val="24"/>
          <w:szCs w:val="24"/>
        </w:rPr>
      </w:pPr>
      <w:r>
        <w:rPr>
          <w:rFonts w:hint="eastAsia" w:ascii="仿宋" w:hAnsi="仿宋" w:eastAsia="仿宋"/>
          <w:b/>
          <w:sz w:val="24"/>
          <w:szCs w:val="24"/>
        </w:rPr>
        <w:t>第一部分</w:t>
      </w:r>
      <w:r>
        <w:rPr>
          <w:rFonts w:ascii="仿宋" w:hAnsi="仿宋" w:eastAsia="仿宋"/>
          <w:b/>
          <w:sz w:val="24"/>
          <w:szCs w:val="24"/>
        </w:rPr>
        <w:t xml:space="preserve">  </w:t>
      </w:r>
      <w:r>
        <w:rPr>
          <w:rFonts w:hint="eastAsia" w:ascii="仿宋" w:hAnsi="仿宋" w:eastAsia="仿宋"/>
          <w:b/>
          <w:sz w:val="24"/>
          <w:szCs w:val="24"/>
          <w:lang w:val="en-US" w:eastAsia="zh-CN"/>
        </w:rPr>
        <w:t>宁都县人民政府行政服务中心管理委员会</w:t>
      </w:r>
      <w:r>
        <w:rPr>
          <w:rFonts w:hint="eastAsia" w:ascii="仿宋" w:hAnsi="仿宋" w:eastAsia="仿宋"/>
          <w:b/>
          <w:sz w:val="24"/>
          <w:szCs w:val="24"/>
        </w:rPr>
        <w:t>部门概况</w:t>
      </w:r>
    </w:p>
    <w:p>
      <w:pPr>
        <w:spacing w:line="560" w:lineRule="exact"/>
        <w:ind w:firstLine="482" w:firstLineChars="200"/>
        <w:jc w:val="left"/>
        <w:rPr>
          <w:rFonts w:ascii="仿宋" w:hAnsi="仿宋" w:eastAsia="仿宋"/>
          <w:b/>
          <w:sz w:val="24"/>
          <w:szCs w:val="24"/>
        </w:rPr>
      </w:pPr>
      <w:r>
        <w:rPr>
          <w:rFonts w:hint="eastAsia" w:ascii="仿宋" w:hAnsi="仿宋" w:eastAsia="仿宋"/>
          <w:b/>
          <w:sz w:val="24"/>
          <w:szCs w:val="24"/>
        </w:rPr>
        <w:t>一、部门主要职能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60" w:lineRule="atLeast"/>
        <w:ind w:left="0" w:right="0"/>
        <w:jc w:val="both"/>
        <w:rPr>
          <w:sz w:val="24"/>
          <w:szCs w:val="24"/>
        </w:rPr>
      </w:pPr>
      <w:r>
        <w:rPr>
          <w:rFonts w:ascii="仿宋" w:hAnsi="仿宋" w:eastAsia="仿宋" w:cs="仿宋"/>
          <w:color w:val="333333"/>
          <w:sz w:val="24"/>
          <w:szCs w:val="24"/>
          <w:shd w:val="clear" w:fill="FFFFFF"/>
        </w:rPr>
        <w:t>宁都县</w:t>
      </w:r>
      <w:r>
        <w:rPr>
          <w:rFonts w:hint="eastAsia" w:ascii="仿宋" w:hAnsi="仿宋" w:eastAsia="仿宋" w:cs="仿宋"/>
          <w:color w:val="333333"/>
          <w:sz w:val="24"/>
          <w:szCs w:val="24"/>
          <w:shd w:val="clear" w:fill="FFFFFF"/>
        </w:rPr>
        <w:t>人民政府行政服务中心管理委员会是县政府派出机构,主要职责是: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60" w:lineRule="atLeast"/>
        <w:ind w:left="0" w:right="0"/>
        <w:jc w:val="both"/>
        <w:rPr>
          <w:sz w:val="24"/>
          <w:szCs w:val="24"/>
        </w:rPr>
      </w:pPr>
      <w:r>
        <w:rPr>
          <w:rFonts w:hint="eastAsia" w:ascii="仿宋" w:hAnsi="仿宋" w:eastAsia="仿宋" w:cs="仿宋"/>
          <w:i w:val="0"/>
          <w:caps w:val="0"/>
          <w:color w:val="333333"/>
          <w:spacing w:val="0"/>
          <w:sz w:val="24"/>
          <w:szCs w:val="24"/>
          <w:shd w:val="clear" w:fill="FFFFFF"/>
        </w:rPr>
        <w:t>（一）对部门单位进入行政服务中心统一办理、联合办理、集中办理行政服务事项进行管理和协调。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60" w:lineRule="atLeast"/>
        <w:ind w:left="0" w:right="0"/>
        <w:jc w:val="both"/>
        <w:rPr>
          <w:sz w:val="24"/>
          <w:szCs w:val="24"/>
        </w:rPr>
      </w:pPr>
      <w:r>
        <w:rPr>
          <w:rFonts w:hint="eastAsia" w:ascii="仿宋" w:hAnsi="仿宋" w:eastAsia="仿宋" w:cs="仿宋"/>
          <w:i w:val="0"/>
          <w:caps w:val="0"/>
          <w:color w:val="333333"/>
          <w:spacing w:val="0"/>
          <w:sz w:val="24"/>
          <w:szCs w:val="24"/>
          <w:shd w:val="clear" w:fill="FFFFFF"/>
        </w:rPr>
        <w:t>（二）制定行政服务中心的管理制度并监督检查。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60" w:lineRule="atLeast"/>
        <w:ind w:left="0" w:right="0"/>
        <w:jc w:val="both"/>
        <w:rPr>
          <w:sz w:val="24"/>
          <w:szCs w:val="24"/>
        </w:rPr>
      </w:pPr>
      <w:r>
        <w:rPr>
          <w:rFonts w:hint="eastAsia" w:ascii="仿宋" w:hAnsi="仿宋" w:eastAsia="仿宋" w:cs="仿宋"/>
          <w:i w:val="0"/>
          <w:caps w:val="0"/>
          <w:color w:val="333333"/>
          <w:spacing w:val="0"/>
          <w:sz w:val="24"/>
          <w:szCs w:val="24"/>
          <w:shd w:val="clear" w:fill="FFFFFF"/>
        </w:rPr>
        <w:t>（三）为进驻各工作窗口办理行政服务事项提供服务。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60" w:lineRule="atLeast"/>
        <w:ind w:left="0" w:right="0"/>
        <w:jc w:val="both"/>
        <w:rPr>
          <w:sz w:val="24"/>
          <w:szCs w:val="24"/>
        </w:rPr>
      </w:pPr>
      <w:r>
        <w:rPr>
          <w:rFonts w:hint="eastAsia" w:ascii="仿宋" w:hAnsi="仿宋" w:eastAsia="仿宋" w:cs="仿宋"/>
          <w:i w:val="0"/>
          <w:caps w:val="0"/>
          <w:color w:val="333333"/>
          <w:spacing w:val="0"/>
          <w:sz w:val="24"/>
          <w:szCs w:val="24"/>
          <w:shd w:val="clear" w:fill="FFFFFF"/>
        </w:rPr>
        <w:t>（四）对办理行政服务事项的质量、效率及涉及的收费进行监督；受理与此相关的各种投诉和举报，协调处理由此产生的争议和纠纷。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60" w:lineRule="atLeast"/>
        <w:ind w:left="0" w:right="0"/>
        <w:jc w:val="both"/>
        <w:rPr>
          <w:sz w:val="24"/>
          <w:szCs w:val="24"/>
        </w:rPr>
      </w:pPr>
      <w:r>
        <w:rPr>
          <w:rFonts w:hint="eastAsia" w:ascii="仿宋" w:hAnsi="仿宋" w:eastAsia="仿宋" w:cs="仿宋"/>
          <w:i w:val="0"/>
          <w:caps w:val="0"/>
          <w:color w:val="333333"/>
          <w:spacing w:val="0"/>
          <w:sz w:val="24"/>
          <w:szCs w:val="24"/>
          <w:shd w:val="clear" w:fill="FFFFFF"/>
        </w:rPr>
        <w:t>（五）对窗口工作人员进行管理、培训和考核。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60" w:lineRule="atLeast"/>
        <w:ind w:left="0" w:right="0"/>
        <w:jc w:val="both"/>
        <w:rPr>
          <w:sz w:val="24"/>
          <w:szCs w:val="24"/>
        </w:rPr>
      </w:pPr>
      <w:r>
        <w:rPr>
          <w:rFonts w:hint="eastAsia" w:ascii="仿宋" w:hAnsi="仿宋" w:eastAsia="仿宋" w:cs="仿宋"/>
          <w:i w:val="0"/>
          <w:caps w:val="0"/>
          <w:color w:val="333333"/>
          <w:spacing w:val="0"/>
          <w:sz w:val="24"/>
          <w:szCs w:val="24"/>
          <w:shd w:val="clear" w:fill="FFFFFF"/>
        </w:rPr>
        <w:t>（六）对乡镇、县直、驻县部门（单位）设立的专业办事大厅及便民服务中心进行业务指导、工作协调、监督检查和统一考核。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60" w:lineRule="atLeast"/>
        <w:ind w:left="0" w:right="0"/>
        <w:jc w:val="both"/>
        <w:rPr>
          <w:sz w:val="24"/>
          <w:szCs w:val="24"/>
        </w:rPr>
      </w:pPr>
      <w:r>
        <w:rPr>
          <w:rFonts w:hint="eastAsia" w:ascii="仿宋" w:hAnsi="仿宋" w:eastAsia="仿宋" w:cs="仿宋"/>
          <w:i w:val="0"/>
          <w:caps w:val="0"/>
          <w:color w:val="333333"/>
          <w:spacing w:val="0"/>
          <w:sz w:val="24"/>
          <w:szCs w:val="24"/>
          <w:shd w:val="clear" w:fill="FFFFFF"/>
        </w:rPr>
        <w:t> （七）负责县本级行政审批和公共资源交易的信息化（网络、网站）建设工作；负责统计、汇总、上报全县行政审批和公共资源交易工作的有关数据和信息。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60" w:lineRule="atLeast"/>
        <w:ind w:left="0" w:right="0"/>
        <w:jc w:val="both"/>
      </w:pPr>
      <w:r>
        <w:rPr>
          <w:rFonts w:hint="eastAsia" w:ascii="仿宋" w:hAnsi="仿宋" w:eastAsia="仿宋" w:cs="仿宋"/>
          <w:i w:val="0"/>
          <w:caps w:val="0"/>
          <w:color w:val="333333"/>
          <w:spacing w:val="0"/>
          <w:sz w:val="24"/>
          <w:szCs w:val="24"/>
          <w:shd w:val="clear" w:fill="FFFFFF"/>
        </w:rPr>
        <w:t>（八）承办县政府交办的其它事项。</w:t>
      </w:r>
    </w:p>
    <w:p>
      <w:pPr>
        <w:spacing w:line="560" w:lineRule="exact"/>
        <w:ind w:firstLine="480" w:firstLineChars="200"/>
        <w:jc w:val="left"/>
        <w:rPr>
          <w:rFonts w:ascii="仿宋" w:hAnsi="仿宋" w:eastAsia="仿宋"/>
          <w:sz w:val="24"/>
          <w:szCs w:val="24"/>
        </w:rPr>
      </w:pPr>
    </w:p>
    <w:p>
      <w:pPr>
        <w:spacing w:line="560" w:lineRule="exact"/>
        <w:ind w:firstLine="482" w:firstLineChars="200"/>
        <w:jc w:val="left"/>
        <w:rPr>
          <w:rFonts w:ascii="仿宋" w:hAnsi="仿宋" w:eastAsia="仿宋"/>
          <w:b/>
          <w:sz w:val="24"/>
          <w:szCs w:val="24"/>
        </w:rPr>
      </w:pPr>
      <w:r>
        <w:rPr>
          <w:rFonts w:hint="eastAsia" w:ascii="仿宋" w:hAnsi="仿宋" w:eastAsia="仿宋"/>
          <w:b/>
          <w:sz w:val="24"/>
          <w:szCs w:val="24"/>
        </w:rPr>
        <w:t>二、部门基本情况</w:t>
      </w:r>
    </w:p>
    <w:p>
      <w:pPr>
        <w:spacing w:line="560" w:lineRule="exact"/>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rPr>
        <w:t>纳入本套部门决算汇编范围的单位共</w:t>
      </w:r>
      <w:r>
        <w:rPr>
          <w:rFonts w:ascii="仿宋" w:hAnsi="仿宋" w:eastAsia="仿宋"/>
          <w:sz w:val="24"/>
          <w:szCs w:val="24"/>
        </w:rPr>
        <w:t xml:space="preserve"> </w:t>
      </w:r>
      <w:r>
        <w:rPr>
          <w:rFonts w:hint="eastAsia" w:ascii="仿宋" w:hAnsi="仿宋" w:eastAsia="仿宋"/>
          <w:sz w:val="24"/>
          <w:szCs w:val="24"/>
          <w:lang w:val="en-US" w:eastAsia="zh-CN"/>
        </w:rPr>
        <w:t>1</w:t>
      </w:r>
      <w:r>
        <w:rPr>
          <w:rFonts w:ascii="仿宋" w:hAnsi="仿宋" w:eastAsia="仿宋"/>
          <w:sz w:val="24"/>
          <w:szCs w:val="24"/>
        </w:rPr>
        <w:t xml:space="preserve">  </w:t>
      </w:r>
      <w:r>
        <w:rPr>
          <w:rFonts w:hint="eastAsia" w:ascii="仿宋" w:hAnsi="仿宋" w:eastAsia="仿宋"/>
          <w:sz w:val="24"/>
          <w:szCs w:val="24"/>
        </w:rPr>
        <w:t>个</w:t>
      </w:r>
      <w:r>
        <w:rPr>
          <w:rFonts w:hint="eastAsia" w:ascii="仿宋" w:hAnsi="仿宋" w:eastAsia="仿宋"/>
          <w:sz w:val="24"/>
          <w:szCs w:val="24"/>
          <w:lang w:eastAsia="zh-CN"/>
        </w:rPr>
        <w:t>。</w:t>
      </w:r>
    </w:p>
    <w:p>
      <w:pPr>
        <w:spacing w:line="560" w:lineRule="exact"/>
        <w:ind w:firstLine="480" w:firstLineChars="200"/>
        <w:jc w:val="left"/>
        <w:rPr>
          <w:rFonts w:ascii="仿宋" w:hAnsi="仿宋" w:eastAsia="仿宋"/>
          <w:sz w:val="24"/>
          <w:szCs w:val="24"/>
        </w:rPr>
      </w:pPr>
      <w:r>
        <w:rPr>
          <w:rFonts w:hint="eastAsia" w:ascii="仿宋" w:hAnsi="仿宋" w:eastAsia="仿宋"/>
          <w:sz w:val="24"/>
          <w:szCs w:val="24"/>
        </w:rPr>
        <w:t>本部门</w:t>
      </w:r>
      <w:r>
        <w:rPr>
          <w:rFonts w:ascii="仿宋" w:hAnsi="仿宋" w:eastAsia="仿宋"/>
          <w:sz w:val="24"/>
          <w:szCs w:val="24"/>
        </w:rPr>
        <w:t>2019</w:t>
      </w:r>
      <w:r>
        <w:rPr>
          <w:rFonts w:hint="eastAsia" w:ascii="仿宋" w:hAnsi="仿宋" w:eastAsia="仿宋"/>
          <w:sz w:val="24"/>
          <w:szCs w:val="24"/>
        </w:rPr>
        <w:t>年年末实有人数</w:t>
      </w:r>
      <w:r>
        <w:rPr>
          <w:rFonts w:hint="eastAsia" w:ascii="仿宋" w:hAnsi="仿宋" w:eastAsia="仿宋"/>
          <w:sz w:val="24"/>
          <w:szCs w:val="24"/>
          <w:lang w:val="en-US" w:eastAsia="zh-CN"/>
        </w:rPr>
        <w:t>6</w:t>
      </w:r>
      <w:r>
        <w:rPr>
          <w:rFonts w:ascii="仿宋" w:hAnsi="仿宋" w:eastAsia="仿宋"/>
          <w:sz w:val="24"/>
          <w:szCs w:val="24"/>
        </w:rPr>
        <w:t xml:space="preserve"> </w:t>
      </w:r>
      <w:r>
        <w:rPr>
          <w:rFonts w:hint="eastAsia" w:ascii="仿宋" w:hAnsi="仿宋" w:eastAsia="仿宋"/>
          <w:sz w:val="24"/>
          <w:szCs w:val="24"/>
        </w:rPr>
        <w:t>人，其中在职人员</w:t>
      </w:r>
      <w:r>
        <w:rPr>
          <w:rFonts w:hint="eastAsia" w:ascii="仿宋" w:hAnsi="仿宋" w:eastAsia="仿宋"/>
          <w:sz w:val="24"/>
          <w:szCs w:val="24"/>
          <w:lang w:val="en-US" w:eastAsia="zh-CN"/>
        </w:rPr>
        <w:t>6</w:t>
      </w:r>
      <w:r>
        <w:rPr>
          <w:rFonts w:ascii="仿宋" w:hAnsi="仿宋" w:eastAsia="仿宋"/>
          <w:sz w:val="24"/>
          <w:szCs w:val="24"/>
        </w:rPr>
        <w:t xml:space="preserve"> </w:t>
      </w:r>
      <w:r>
        <w:rPr>
          <w:rFonts w:hint="eastAsia" w:ascii="仿宋" w:hAnsi="仿宋" w:eastAsia="仿宋"/>
          <w:sz w:val="24"/>
          <w:szCs w:val="24"/>
        </w:rPr>
        <w:t>人，离休人员</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人，退休人员</w:t>
      </w:r>
      <w:r>
        <w:rPr>
          <w:rFonts w:ascii="仿宋" w:hAnsi="仿宋" w:eastAsia="仿宋"/>
          <w:sz w:val="24"/>
          <w:szCs w:val="24"/>
        </w:rPr>
        <w:t xml:space="preserve"> </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人；年末其他人员</w:t>
      </w:r>
      <w:r>
        <w:rPr>
          <w:rFonts w:ascii="仿宋" w:hAnsi="仿宋" w:eastAsia="仿宋"/>
          <w:sz w:val="24"/>
          <w:szCs w:val="24"/>
        </w:rPr>
        <w:t xml:space="preserve"> </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人；年末学生人数</w:t>
      </w:r>
      <w:r>
        <w:rPr>
          <w:rFonts w:ascii="仿宋" w:hAnsi="仿宋" w:eastAsia="仿宋"/>
          <w:sz w:val="24"/>
          <w:szCs w:val="24"/>
        </w:rPr>
        <w:t xml:space="preserve"> </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人。</w:t>
      </w:r>
    </w:p>
    <w:p>
      <w:pPr>
        <w:widowControl/>
        <w:spacing w:line="560" w:lineRule="exact"/>
        <w:ind w:firstLine="482" w:firstLineChars="200"/>
        <w:jc w:val="center"/>
        <w:rPr>
          <w:rFonts w:ascii="仿宋" w:hAnsi="仿宋" w:eastAsia="仿宋"/>
          <w:b/>
          <w:sz w:val="24"/>
          <w:szCs w:val="24"/>
        </w:rPr>
      </w:pPr>
      <w:r>
        <w:rPr>
          <w:rFonts w:hint="eastAsia" w:ascii="仿宋" w:hAnsi="仿宋" w:eastAsia="仿宋"/>
          <w:b/>
          <w:sz w:val="24"/>
          <w:szCs w:val="24"/>
        </w:rPr>
        <w:t>第二部分</w:t>
      </w:r>
      <w:r>
        <w:rPr>
          <w:rFonts w:ascii="仿宋" w:hAnsi="仿宋" w:eastAsia="仿宋"/>
          <w:b/>
          <w:sz w:val="24"/>
          <w:szCs w:val="24"/>
        </w:rPr>
        <w:t xml:space="preserve">  2019</w:t>
      </w:r>
      <w:r>
        <w:rPr>
          <w:rFonts w:hint="eastAsia" w:ascii="仿宋" w:hAnsi="仿宋" w:eastAsia="仿宋"/>
          <w:b/>
          <w:sz w:val="24"/>
          <w:szCs w:val="24"/>
        </w:rPr>
        <w:t>年度部门决算表</w:t>
      </w:r>
      <w:r>
        <w:rPr>
          <w:rFonts w:ascii="仿宋" w:hAnsi="仿宋" w:eastAsia="仿宋"/>
          <w:b/>
          <w:sz w:val="24"/>
          <w:szCs w:val="24"/>
        </w:rPr>
        <w:t>(</w:t>
      </w:r>
      <w:r>
        <w:rPr>
          <w:rFonts w:hint="eastAsia" w:ascii="仿宋" w:hAnsi="仿宋" w:eastAsia="仿宋"/>
          <w:b/>
          <w:sz w:val="24"/>
          <w:szCs w:val="24"/>
        </w:rPr>
        <w:t>见附表</w:t>
      </w:r>
      <w:r>
        <w:rPr>
          <w:rFonts w:ascii="仿宋" w:hAnsi="仿宋" w:eastAsia="仿宋"/>
          <w:b/>
          <w:sz w:val="24"/>
          <w:szCs w:val="24"/>
        </w:rPr>
        <w:t>)</w:t>
      </w:r>
    </w:p>
    <w:p>
      <w:pPr>
        <w:widowControl/>
        <w:spacing w:line="560" w:lineRule="exact"/>
        <w:ind w:firstLine="482" w:firstLineChars="200"/>
        <w:jc w:val="center"/>
        <w:rPr>
          <w:rFonts w:ascii="仿宋" w:hAnsi="仿宋" w:eastAsia="仿宋"/>
          <w:b/>
          <w:sz w:val="24"/>
          <w:szCs w:val="24"/>
        </w:rPr>
      </w:pPr>
      <w:r>
        <w:rPr>
          <w:rFonts w:hint="eastAsia" w:ascii="仿宋" w:hAnsi="仿宋" w:eastAsia="仿宋"/>
          <w:b/>
          <w:sz w:val="24"/>
          <w:szCs w:val="24"/>
        </w:rPr>
        <w:t>第三部分</w:t>
      </w:r>
      <w:r>
        <w:rPr>
          <w:rFonts w:ascii="仿宋" w:hAnsi="仿宋" w:eastAsia="仿宋"/>
          <w:b/>
          <w:sz w:val="24"/>
          <w:szCs w:val="24"/>
        </w:rPr>
        <w:t xml:space="preserve">  2019</w:t>
      </w:r>
      <w:r>
        <w:rPr>
          <w:rFonts w:hint="eastAsia" w:ascii="仿宋" w:hAnsi="仿宋" w:eastAsia="仿宋"/>
          <w:b/>
          <w:sz w:val="24"/>
          <w:szCs w:val="24"/>
        </w:rPr>
        <w:t>年度部门决算情况说明</w:t>
      </w:r>
    </w:p>
    <w:p>
      <w:pPr>
        <w:spacing w:line="560" w:lineRule="exact"/>
        <w:ind w:firstLine="482" w:firstLineChars="200"/>
        <w:jc w:val="left"/>
        <w:rPr>
          <w:rFonts w:ascii="仿宋" w:hAnsi="仿宋" w:eastAsia="仿宋"/>
          <w:b/>
          <w:sz w:val="24"/>
          <w:szCs w:val="24"/>
        </w:rPr>
      </w:pPr>
      <w:r>
        <w:rPr>
          <w:rFonts w:hint="eastAsia" w:ascii="仿宋" w:hAnsi="仿宋" w:eastAsia="仿宋"/>
          <w:b/>
          <w:sz w:val="24"/>
          <w:szCs w:val="24"/>
        </w:rPr>
        <w:t>一、收入决算情况说明</w:t>
      </w:r>
    </w:p>
    <w:p>
      <w:pPr>
        <w:spacing w:line="560" w:lineRule="exact"/>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rPr>
        <w:t>本部门</w:t>
      </w:r>
      <w:r>
        <w:rPr>
          <w:rFonts w:ascii="仿宋" w:hAnsi="仿宋" w:eastAsia="仿宋"/>
          <w:sz w:val="24"/>
          <w:szCs w:val="24"/>
        </w:rPr>
        <w:t>2019</w:t>
      </w:r>
      <w:r>
        <w:rPr>
          <w:rFonts w:hint="eastAsia" w:ascii="仿宋" w:hAnsi="仿宋" w:eastAsia="仿宋"/>
          <w:sz w:val="24"/>
          <w:szCs w:val="24"/>
        </w:rPr>
        <w:t>年度收入总计</w:t>
      </w:r>
      <w:r>
        <w:rPr>
          <w:rFonts w:ascii="仿宋" w:hAnsi="仿宋" w:eastAsia="仿宋"/>
          <w:sz w:val="24"/>
          <w:szCs w:val="24"/>
        </w:rPr>
        <w:t xml:space="preserve"> </w:t>
      </w:r>
      <w:r>
        <w:rPr>
          <w:rFonts w:hint="eastAsia" w:ascii="仿宋" w:hAnsi="仿宋" w:eastAsia="仿宋"/>
          <w:sz w:val="24"/>
          <w:szCs w:val="24"/>
          <w:lang w:val="en-US" w:eastAsia="zh-CN"/>
        </w:rPr>
        <w:t>168.33</w:t>
      </w:r>
      <w:r>
        <w:rPr>
          <w:rFonts w:ascii="仿宋" w:hAnsi="仿宋" w:eastAsia="仿宋"/>
          <w:sz w:val="24"/>
          <w:szCs w:val="24"/>
        </w:rPr>
        <w:t xml:space="preserve"> </w:t>
      </w:r>
      <w:r>
        <w:rPr>
          <w:rFonts w:hint="eastAsia" w:ascii="仿宋" w:hAnsi="仿宋" w:eastAsia="仿宋"/>
          <w:sz w:val="24"/>
          <w:szCs w:val="24"/>
        </w:rPr>
        <w:t>万元，其中年初结转和结余</w:t>
      </w:r>
      <w:r>
        <w:rPr>
          <w:rFonts w:ascii="仿宋" w:hAnsi="仿宋" w:eastAsia="仿宋"/>
          <w:sz w:val="24"/>
          <w:szCs w:val="24"/>
        </w:rPr>
        <w:t xml:space="preserve"> </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万元，较</w:t>
      </w:r>
      <w:r>
        <w:rPr>
          <w:rFonts w:ascii="仿宋" w:hAnsi="仿宋" w:eastAsia="仿宋"/>
          <w:sz w:val="24"/>
          <w:szCs w:val="24"/>
        </w:rPr>
        <w:t>2018</w:t>
      </w:r>
      <w:r>
        <w:rPr>
          <w:rFonts w:hint="eastAsia" w:ascii="仿宋" w:hAnsi="仿宋" w:eastAsia="仿宋"/>
          <w:sz w:val="24"/>
          <w:szCs w:val="24"/>
        </w:rPr>
        <w:t>年增加</w:t>
      </w:r>
      <w:r>
        <w:rPr>
          <w:rFonts w:hint="eastAsia" w:ascii="仿宋" w:hAnsi="仿宋" w:eastAsia="仿宋"/>
          <w:sz w:val="24"/>
          <w:szCs w:val="24"/>
          <w:lang w:val="en-US" w:eastAsia="zh-CN"/>
        </w:rPr>
        <w:t>49.21</w:t>
      </w:r>
      <w:r>
        <w:rPr>
          <w:rFonts w:ascii="仿宋" w:hAnsi="仿宋" w:eastAsia="仿宋"/>
          <w:sz w:val="24"/>
          <w:szCs w:val="24"/>
        </w:rPr>
        <w:t xml:space="preserve"> </w:t>
      </w:r>
      <w:r>
        <w:rPr>
          <w:rFonts w:hint="eastAsia" w:ascii="仿宋" w:hAnsi="仿宋" w:eastAsia="仿宋"/>
          <w:sz w:val="24"/>
          <w:szCs w:val="24"/>
        </w:rPr>
        <w:t>万元，增长</w:t>
      </w:r>
      <w:r>
        <w:rPr>
          <w:rFonts w:ascii="仿宋" w:hAnsi="仿宋" w:eastAsia="仿宋"/>
          <w:sz w:val="24"/>
          <w:szCs w:val="24"/>
        </w:rPr>
        <w:t xml:space="preserve">  </w:t>
      </w:r>
      <w:r>
        <w:rPr>
          <w:rFonts w:hint="eastAsia" w:ascii="仿宋" w:hAnsi="仿宋" w:eastAsia="仿宋"/>
          <w:sz w:val="24"/>
          <w:szCs w:val="24"/>
          <w:lang w:val="en-US" w:eastAsia="zh-CN"/>
        </w:rPr>
        <w:t>41.3</w:t>
      </w:r>
      <w:r>
        <w:rPr>
          <w:rFonts w:ascii="仿宋" w:hAnsi="仿宋" w:eastAsia="仿宋"/>
          <w:sz w:val="24"/>
          <w:szCs w:val="24"/>
        </w:rPr>
        <w:t>%</w:t>
      </w:r>
      <w:r>
        <w:rPr>
          <w:rFonts w:hint="eastAsia" w:ascii="仿宋" w:hAnsi="仿宋" w:eastAsia="仿宋"/>
          <w:sz w:val="24"/>
          <w:szCs w:val="24"/>
        </w:rPr>
        <w:t>；本年收入合计</w:t>
      </w:r>
      <w:r>
        <w:rPr>
          <w:rFonts w:ascii="仿宋" w:hAnsi="仿宋" w:eastAsia="仿宋"/>
          <w:sz w:val="24"/>
          <w:szCs w:val="24"/>
        </w:rPr>
        <w:t xml:space="preserve"> </w:t>
      </w:r>
      <w:r>
        <w:rPr>
          <w:rFonts w:hint="eastAsia" w:ascii="仿宋" w:hAnsi="仿宋" w:eastAsia="仿宋"/>
          <w:sz w:val="24"/>
          <w:szCs w:val="24"/>
          <w:lang w:val="en-US" w:eastAsia="zh-CN"/>
        </w:rPr>
        <w:t>168.33</w:t>
      </w:r>
      <w:r>
        <w:rPr>
          <w:rFonts w:ascii="仿宋" w:hAnsi="仿宋" w:eastAsia="仿宋"/>
          <w:sz w:val="24"/>
          <w:szCs w:val="24"/>
        </w:rPr>
        <w:t xml:space="preserve"> </w:t>
      </w:r>
      <w:r>
        <w:rPr>
          <w:rFonts w:hint="eastAsia" w:ascii="仿宋" w:hAnsi="仿宋" w:eastAsia="仿宋"/>
          <w:sz w:val="24"/>
          <w:szCs w:val="24"/>
        </w:rPr>
        <w:t>万元，较</w:t>
      </w:r>
      <w:r>
        <w:rPr>
          <w:rFonts w:ascii="仿宋" w:hAnsi="仿宋" w:eastAsia="仿宋"/>
          <w:sz w:val="24"/>
          <w:szCs w:val="24"/>
        </w:rPr>
        <w:t>2018</w:t>
      </w:r>
      <w:r>
        <w:rPr>
          <w:rFonts w:hint="eastAsia" w:ascii="仿宋" w:hAnsi="仿宋" w:eastAsia="仿宋"/>
          <w:sz w:val="24"/>
          <w:szCs w:val="24"/>
        </w:rPr>
        <w:t>年增加</w:t>
      </w:r>
      <w:r>
        <w:rPr>
          <w:rFonts w:hint="eastAsia" w:ascii="仿宋" w:hAnsi="仿宋" w:eastAsia="仿宋"/>
          <w:sz w:val="24"/>
          <w:szCs w:val="24"/>
          <w:lang w:val="en-US" w:eastAsia="zh-CN"/>
        </w:rPr>
        <w:t>49.21</w:t>
      </w:r>
      <w:r>
        <w:rPr>
          <w:rFonts w:hint="eastAsia" w:ascii="仿宋" w:hAnsi="仿宋" w:eastAsia="仿宋"/>
          <w:sz w:val="24"/>
          <w:szCs w:val="24"/>
        </w:rPr>
        <w:t>万元，增长</w:t>
      </w:r>
      <w:r>
        <w:rPr>
          <w:rFonts w:hint="eastAsia" w:ascii="仿宋" w:hAnsi="仿宋" w:eastAsia="仿宋"/>
          <w:sz w:val="24"/>
          <w:szCs w:val="24"/>
          <w:lang w:val="en-US" w:eastAsia="zh-CN"/>
        </w:rPr>
        <w:t>41.3</w:t>
      </w:r>
      <w:r>
        <w:rPr>
          <w:rFonts w:ascii="仿宋" w:hAnsi="仿宋" w:eastAsia="仿宋"/>
          <w:sz w:val="24"/>
          <w:szCs w:val="24"/>
        </w:rPr>
        <w:t xml:space="preserve">  %</w:t>
      </w:r>
      <w:r>
        <w:rPr>
          <w:rFonts w:hint="eastAsia" w:ascii="仿宋" w:hAnsi="仿宋" w:eastAsia="仿宋"/>
          <w:sz w:val="24"/>
          <w:szCs w:val="24"/>
        </w:rPr>
        <w:t>，主要原因是：</w:t>
      </w:r>
      <w:r>
        <w:rPr>
          <w:rFonts w:hint="eastAsia" w:ascii="仿宋" w:hAnsi="仿宋" w:eastAsia="仿宋"/>
          <w:sz w:val="24"/>
          <w:szCs w:val="24"/>
          <w:lang w:val="en-US" w:eastAsia="zh-CN"/>
        </w:rPr>
        <w:t>机关人员增资，窗口工作人员增加办公设备维修、水电等消耗增加。</w:t>
      </w:r>
    </w:p>
    <w:p>
      <w:pPr>
        <w:spacing w:line="560" w:lineRule="exact"/>
        <w:ind w:firstLine="480" w:firstLineChars="200"/>
        <w:jc w:val="left"/>
        <w:rPr>
          <w:rFonts w:ascii="仿宋" w:hAnsi="仿宋" w:eastAsia="仿宋"/>
          <w:sz w:val="24"/>
          <w:szCs w:val="24"/>
        </w:rPr>
      </w:pPr>
      <w:r>
        <w:rPr>
          <w:rFonts w:hint="eastAsia" w:ascii="仿宋" w:hAnsi="仿宋" w:eastAsia="仿宋"/>
          <w:sz w:val="24"/>
          <w:szCs w:val="24"/>
        </w:rPr>
        <w:t>本年收入的具体构成为：财政拨款收入</w:t>
      </w:r>
      <w:r>
        <w:rPr>
          <w:rFonts w:ascii="仿宋" w:hAnsi="仿宋" w:eastAsia="仿宋"/>
          <w:sz w:val="24"/>
          <w:szCs w:val="24"/>
        </w:rPr>
        <w:t xml:space="preserve"> </w:t>
      </w:r>
      <w:r>
        <w:rPr>
          <w:rFonts w:hint="eastAsia" w:ascii="仿宋" w:hAnsi="仿宋" w:eastAsia="仿宋"/>
          <w:sz w:val="24"/>
          <w:szCs w:val="24"/>
          <w:lang w:val="en-US" w:eastAsia="zh-CN"/>
        </w:rPr>
        <w:t>168.33</w:t>
      </w:r>
      <w:r>
        <w:rPr>
          <w:rFonts w:ascii="仿宋" w:hAnsi="仿宋" w:eastAsia="仿宋"/>
          <w:sz w:val="24"/>
          <w:szCs w:val="24"/>
        </w:rPr>
        <w:t xml:space="preserve"> </w:t>
      </w:r>
      <w:r>
        <w:rPr>
          <w:rFonts w:hint="eastAsia" w:ascii="仿宋" w:hAnsi="仿宋" w:eastAsia="仿宋"/>
          <w:sz w:val="24"/>
          <w:szCs w:val="24"/>
        </w:rPr>
        <w:t>万元，占</w:t>
      </w:r>
      <w:r>
        <w:rPr>
          <w:rFonts w:hint="eastAsia" w:ascii="仿宋" w:hAnsi="仿宋" w:eastAsia="仿宋"/>
          <w:sz w:val="24"/>
          <w:szCs w:val="24"/>
          <w:lang w:val="en-US" w:eastAsia="zh-CN"/>
        </w:rPr>
        <w:t>100</w:t>
      </w:r>
      <w:r>
        <w:rPr>
          <w:rFonts w:ascii="仿宋" w:hAnsi="仿宋" w:eastAsia="仿宋"/>
          <w:sz w:val="24"/>
          <w:szCs w:val="24"/>
        </w:rPr>
        <w:t xml:space="preserve"> %</w:t>
      </w:r>
      <w:r>
        <w:rPr>
          <w:rFonts w:hint="eastAsia" w:ascii="仿宋" w:hAnsi="仿宋" w:eastAsia="仿宋"/>
          <w:sz w:val="24"/>
          <w:szCs w:val="24"/>
        </w:rPr>
        <w:t>；事业收入</w:t>
      </w:r>
      <w:r>
        <w:rPr>
          <w:rFonts w:ascii="仿宋" w:hAnsi="仿宋" w:eastAsia="仿宋"/>
          <w:sz w:val="24"/>
          <w:szCs w:val="24"/>
        </w:rPr>
        <w:t xml:space="preserve">   </w:t>
      </w:r>
      <w:r>
        <w:rPr>
          <w:rFonts w:hint="eastAsia" w:ascii="仿宋" w:hAnsi="仿宋" w:eastAsia="仿宋"/>
          <w:sz w:val="24"/>
          <w:szCs w:val="24"/>
          <w:lang w:val="en-US" w:eastAsia="zh-CN"/>
        </w:rPr>
        <w:t>0</w:t>
      </w:r>
      <w:r>
        <w:rPr>
          <w:rFonts w:hint="eastAsia" w:ascii="仿宋" w:hAnsi="仿宋" w:eastAsia="仿宋"/>
          <w:sz w:val="24"/>
          <w:szCs w:val="24"/>
        </w:rPr>
        <w:t>万元，占</w:t>
      </w:r>
      <w:r>
        <w:rPr>
          <w:rFonts w:ascii="仿宋" w:hAnsi="仿宋" w:eastAsia="仿宋"/>
          <w:sz w:val="24"/>
          <w:szCs w:val="24"/>
        </w:rPr>
        <w:t xml:space="preserve"> </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；经营收入</w:t>
      </w:r>
      <w:r>
        <w:rPr>
          <w:rFonts w:ascii="仿宋" w:hAnsi="仿宋" w:eastAsia="仿宋"/>
          <w:sz w:val="24"/>
          <w:szCs w:val="24"/>
        </w:rPr>
        <w:t xml:space="preserve"> </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万元，占</w:t>
      </w:r>
      <w:r>
        <w:rPr>
          <w:rFonts w:ascii="仿宋" w:hAnsi="仿宋" w:eastAsia="仿宋"/>
          <w:sz w:val="24"/>
          <w:szCs w:val="24"/>
        </w:rPr>
        <w:t xml:space="preserve"> </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；其他收入</w:t>
      </w:r>
      <w:r>
        <w:rPr>
          <w:rFonts w:ascii="仿宋" w:hAnsi="仿宋" w:eastAsia="仿宋"/>
          <w:sz w:val="24"/>
          <w:szCs w:val="24"/>
        </w:rPr>
        <w:t xml:space="preserve"> </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万元，占</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w:t>
      </w:r>
      <w:r>
        <w:rPr>
          <w:rFonts w:ascii="仿宋" w:hAnsi="仿宋" w:eastAsia="仿宋"/>
          <w:sz w:val="24"/>
          <w:szCs w:val="24"/>
        </w:rPr>
        <w:t xml:space="preserve">  </w:t>
      </w:r>
    </w:p>
    <w:p>
      <w:pPr>
        <w:spacing w:line="560" w:lineRule="exact"/>
        <w:ind w:firstLine="482" w:firstLineChars="200"/>
        <w:jc w:val="left"/>
        <w:rPr>
          <w:rFonts w:ascii="仿宋" w:hAnsi="仿宋" w:eastAsia="仿宋"/>
          <w:b/>
          <w:sz w:val="24"/>
          <w:szCs w:val="24"/>
        </w:rPr>
      </w:pPr>
      <w:r>
        <w:rPr>
          <w:rFonts w:hint="eastAsia" w:ascii="仿宋" w:hAnsi="仿宋" w:eastAsia="仿宋"/>
          <w:b/>
          <w:sz w:val="24"/>
          <w:szCs w:val="24"/>
        </w:rPr>
        <w:t>二、支出决算情况说明</w:t>
      </w:r>
    </w:p>
    <w:p>
      <w:pPr>
        <w:spacing w:line="560" w:lineRule="exact"/>
        <w:ind w:firstLine="480" w:firstLineChars="200"/>
        <w:jc w:val="left"/>
        <w:rPr>
          <w:rFonts w:ascii="仿宋" w:hAnsi="仿宋" w:eastAsia="仿宋"/>
          <w:sz w:val="24"/>
          <w:szCs w:val="24"/>
        </w:rPr>
      </w:pPr>
      <w:r>
        <w:rPr>
          <w:rFonts w:hint="eastAsia" w:ascii="仿宋" w:hAnsi="仿宋" w:eastAsia="仿宋"/>
          <w:sz w:val="24"/>
          <w:szCs w:val="24"/>
        </w:rPr>
        <w:t>本部门</w:t>
      </w:r>
      <w:r>
        <w:rPr>
          <w:rFonts w:ascii="仿宋" w:hAnsi="仿宋" w:eastAsia="仿宋"/>
          <w:sz w:val="24"/>
          <w:szCs w:val="24"/>
        </w:rPr>
        <w:t>2019</w:t>
      </w:r>
      <w:r>
        <w:rPr>
          <w:rFonts w:hint="eastAsia" w:ascii="仿宋" w:hAnsi="仿宋" w:eastAsia="仿宋"/>
          <w:sz w:val="24"/>
          <w:szCs w:val="24"/>
        </w:rPr>
        <w:t>年度支出总计</w:t>
      </w:r>
      <w:r>
        <w:rPr>
          <w:rFonts w:ascii="仿宋" w:hAnsi="仿宋" w:eastAsia="仿宋"/>
          <w:sz w:val="24"/>
          <w:szCs w:val="24"/>
        </w:rPr>
        <w:t xml:space="preserve"> </w:t>
      </w:r>
      <w:r>
        <w:rPr>
          <w:rFonts w:hint="eastAsia" w:ascii="仿宋" w:hAnsi="仿宋" w:eastAsia="仿宋"/>
          <w:sz w:val="24"/>
          <w:szCs w:val="24"/>
          <w:lang w:val="en-US" w:eastAsia="zh-CN"/>
        </w:rPr>
        <w:t>168.33</w:t>
      </w:r>
      <w:r>
        <w:rPr>
          <w:rFonts w:ascii="仿宋" w:hAnsi="仿宋" w:eastAsia="仿宋"/>
          <w:sz w:val="24"/>
          <w:szCs w:val="24"/>
        </w:rPr>
        <w:t xml:space="preserve"> </w:t>
      </w:r>
      <w:r>
        <w:rPr>
          <w:rFonts w:hint="eastAsia" w:ascii="仿宋" w:hAnsi="仿宋" w:eastAsia="仿宋"/>
          <w:sz w:val="24"/>
          <w:szCs w:val="24"/>
        </w:rPr>
        <w:t>万元，其中本年支出合计</w:t>
      </w:r>
      <w:r>
        <w:rPr>
          <w:rFonts w:ascii="仿宋" w:hAnsi="仿宋" w:eastAsia="仿宋"/>
          <w:sz w:val="24"/>
          <w:szCs w:val="24"/>
        </w:rPr>
        <w:t xml:space="preserve"> </w:t>
      </w:r>
      <w:r>
        <w:rPr>
          <w:rFonts w:hint="eastAsia" w:ascii="仿宋" w:hAnsi="仿宋" w:eastAsia="仿宋"/>
          <w:sz w:val="24"/>
          <w:szCs w:val="24"/>
          <w:lang w:val="en-US" w:eastAsia="zh-CN"/>
        </w:rPr>
        <w:t>168.33</w:t>
      </w:r>
      <w:r>
        <w:rPr>
          <w:rFonts w:ascii="仿宋" w:hAnsi="仿宋" w:eastAsia="仿宋"/>
          <w:sz w:val="24"/>
          <w:szCs w:val="24"/>
        </w:rPr>
        <w:t xml:space="preserve"> </w:t>
      </w:r>
      <w:r>
        <w:rPr>
          <w:rFonts w:hint="eastAsia" w:ascii="仿宋" w:hAnsi="仿宋" w:eastAsia="仿宋"/>
          <w:sz w:val="24"/>
          <w:szCs w:val="24"/>
        </w:rPr>
        <w:t>万元，较</w:t>
      </w:r>
      <w:r>
        <w:rPr>
          <w:rFonts w:ascii="仿宋" w:hAnsi="仿宋" w:eastAsia="仿宋"/>
          <w:sz w:val="24"/>
          <w:szCs w:val="24"/>
        </w:rPr>
        <w:t>2018</w:t>
      </w:r>
      <w:r>
        <w:rPr>
          <w:rFonts w:hint="eastAsia" w:ascii="仿宋" w:hAnsi="仿宋" w:eastAsia="仿宋"/>
          <w:sz w:val="24"/>
          <w:szCs w:val="24"/>
        </w:rPr>
        <w:t>年增加</w:t>
      </w:r>
      <w:r>
        <w:rPr>
          <w:rFonts w:hint="eastAsia" w:ascii="仿宋" w:hAnsi="仿宋" w:eastAsia="仿宋"/>
          <w:sz w:val="24"/>
          <w:szCs w:val="24"/>
          <w:lang w:val="en-US" w:eastAsia="zh-CN"/>
        </w:rPr>
        <w:t>49.21</w:t>
      </w:r>
      <w:r>
        <w:rPr>
          <w:rFonts w:ascii="仿宋" w:hAnsi="仿宋" w:eastAsia="仿宋"/>
          <w:sz w:val="24"/>
          <w:szCs w:val="24"/>
        </w:rPr>
        <w:t xml:space="preserve">  </w:t>
      </w:r>
      <w:r>
        <w:rPr>
          <w:rFonts w:hint="eastAsia" w:ascii="仿宋" w:hAnsi="仿宋" w:eastAsia="仿宋"/>
          <w:sz w:val="24"/>
          <w:szCs w:val="24"/>
        </w:rPr>
        <w:t>万元，增长</w:t>
      </w:r>
      <w:r>
        <w:rPr>
          <w:rFonts w:hint="eastAsia" w:ascii="仿宋" w:hAnsi="仿宋" w:eastAsia="仿宋"/>
          <w:sz w:val="24"/>
          <w:szCs w:val="24"/>
          <w:lang w:val="en-US" w:eastAsia="zh-CN"/>
        </w:rPr>
        <w:t>41.3</w:t>
      </w:r>
      <w:r>
        <w:rPr>
          <w:rFonts w:ascii="仿宋" w:hAnsi="仿宋" w:eastAsia="仿宋"/>
          <w:sz w:val="24"/>
          <w:szCs w:val="24"/>
        </w:rPr>
        <w:t xml:space="preserve"> %</w:t>
      </w:r>
      <w:r>
        <w:rPr>
          <w:rFonts w:hint="eastAsia" w:ascii="仿宋" w:hAnsi="仿宋" w:eastAsia="仿宋"/>
          <w:sz w:val="24"/>
          <w:szCs w:val="24"/>
        </w:rPr>
        <w:t>，主要原因是</w:t>
      </w:r>
      <w:r>
        <w:rPr>
          <w:rFonts w:hint="eastAsia" w:ascii="仿宋" w:hAnsi="仿宋" w:eastAsia="仿宋"/>
          <w:sz w:val="24"/>
          <w:szCs w:val="24"/>
          <w:lang w:val="en-US" w:eastAsia="zh-CN"/>
        </w:rPr>
        <w:t>机关人员增资，窗口工作人员增加办公设备维修、水电等消耗增加</w:t>
      </w:r>
      <w:r>
        <w:rPr>
          <w:rFonts w:hint="eastAsia" w:ascii="仿宋" w:hAnsi="仿宋" w:eastAsia="仿宋"/>
          <w:sz w:val="24"/>
          <w:szCs w:val="24"/>
        </w:rPr>
        <w:t>；年末结转和结余</w:t>
      </w:r>
      <w:r>
        <w:rPr>
          <w:rFonts w:ascii="仿宋" w:hAnsi="仿宋" w:eastAsia="仿宋"/>
          <w:sz w:val="24"/>
          <w:szCs w:val="24"/>
        </w:rPr>
        <w:t xml:space="preserve"> </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万元，较</w:t>
      </w:r>
      <w:r>
        <w:rPr>
          <w:rFonts w:ascii="仿宋" w:hAnsi="仿宋" w:eastAsia="仿宋"/>
          <w:sz w:val="24"/>
          <w:szCs w:val="24"/>
        </w:rPr>
        <w:t>2018</w:t>
      </w:r>
      <w:r>
        <w:rPr>
          <w:rFonts w:hint="eastAsia" w:ascii="仿宋" w:hAnsi="仿宋" w:eastAsia="仿宋"/>
          <w:sz w:val="24"/>
          <w:szCs w:val="24"/>
        </w:rPr>
        <w:t>年增加（</w:t>
      </w:r>
      <w:r>
        <w:rPr>
          <w:rFonts w:hint="eastAsia" w:ascii="仿宋" w:hAnsi="仿宋" w:eastAsia="仿宋"/>
          <w:sz w:val="24"/>
          <w:szCs w:val="24"/>
          <w:lang w:val="en-US" w:eastAsia="zh-CN"/>
        </w:rPr>
        <w:t>减少）0</w:t>
      </w:r>
      <w:r>
        <w:rPr>
          <w:rFonts w:ascii="仿宋" w:hAnsi="仿宋" w:eastAsia="仿宋"/>
          <w:sz w:val="24"/>
          <w:szCs w:val="24"/>
        </w:rPr>
        <w:t xml:space="preserve"> </w:t>
      </w:r>
      <w:r>
        <w:rPr>
          <w:rFonts w:hint="eastAsia" w:ascii="仿宋" w:hAnsi="仿宋" w:eastAsia="仿宋"/>
          <w:sz w:val="24"/>
          <w:szCs w:val="24"/>
        </w:rPr>
        <w:t>万元，增长（下降）</w:t>
      </w:r>
      <w:r>
        <w:rPr>
          <w:rFonts w:ascii="仿宋" w:hAnsi="仿宋" w:eastAsia="仿宋"/>
          <w:sz w:val="24"/>
          <w:szCs w:val="24"/>
        </w:rPr>
        <w:t xml:space="preserve"> </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w:t>
      </w:r>
    </w:p>
    <w:p>
      <w:pPr>
        <w:spacing w:line="560" w:lineRule="exact"/>
        <w:ind w:firstLine="480" w:firstLineChars="200"/>
        <w:jc w:val="left"/>
        <w:rPr>
          <w:rFonts w:ascii="仿宋" w:hAnsi="仿宋" w:eastAsia="仿宋"/>
          <w:sz w:val="24"/>
          <w:szCs w:val="24"/>
        </w:rPr>
      </w:pPr>
      <w:r>
        <w:rPr>
          <w:rFonts w:hint="eastAsia" w:ascii="仿宋" w:hAnsi="仿宋" w:eastAsia="仿宋"/>
          <w:sz w:val="24"/>
          <w:szCs w:val="24"/>
        </w:rPr>
        <w:t>本年支出的具体构成为：基本支出</w:t>
      </w:r>
      <w:r>
        <w:rPr>
          <w:rFonts w:ascii="仿宋" w:hAnsi="仿宋" w:eastAsia="仿宋"/>
          <w:sz w:val="24"/>
          <w:szCs w:val="24"/>
        </w:rPr>
        <w:t xml:space="preserve">  </w:t>
      </w:r>
      <w:r>
        <w:rPr>
          <w:rFonts w:hint="eastAsia" w:ascii="仿宋" w:hAnsi="仿宋" w:eastAsia="仿宋"/>
          <w:sz w:val="24"/>
          <w:szCs w:val="24"/>
          <w:lang w:val="en-US" w:eastAsia="zh-CN"/>
        </w:rPr>
        <w:t>168.33</w:t>
      </w:r>
      <w:r>
        <w:rPr>
          <w:rFonts w:ascii="仿宋" w:hAnsi="仿宋" w:eastAsia="仿宋"/>
          <w:sz w:val="24"/>
          <w:szCs w:val="24"/>
        </w:rPr>
        <w:t xml:space="preserve"> </w:t>
      </w:r>
      <w:r>
        <w:rPr>
          <w:rFonts w:hint="eastAsia" w:ascii="仿宋" w:hAnsi="仿宋" w:eastAsia="仿宋"/>
          <w:sz w:val="24"/>
          <w:szCs w:val="24"/>
        </w:rPr>
        <w:t>万元，占</w:t>
      </w:r>
      <w:r>
        <w:rPr>
          <w:rFonts w:ascii="仿宋" w:hAnsi="仿宋" w:eastAsia="仿宋"/>
          <w:sz w:val="24"/>
          <w:szCs w:val="24"/>
        </w:rPr>
        <w:t xml:space="preserve"> </w:t>
      </w:r>
      <w:r>
        <w:rPr>
          <w:rFonts w:hint="eastAsia" w:ascii="仿宋" w:hAnsi="仿宋" w:eastAsia="仿宋"/>
          <w:sz w:val="24"/>
          <w:szCs w:val="24"/>
          <w:lang w:val="en-US" w:eastAsia="zh-CN"/>
        </w:rPr>
        <w:t>100</w:t>
      </w:r>
      <w:r>
        <w:rPr>
          <w:rFonts w:ascii="仿宋" w:hAnsi="仿宋" w:eastAsia="仿宋"/>
          <w:sz w:val="24"/>
          <w:szCs w:val="24"/>
        </w:rPr>
        <w:t>%</w:t>
      </w:r>
      <w:r>
        <w:rPr>
          <w:rFonts w:hint="eastAsia" w:ascii="仿宋" w:hAnsi="仿宋" w:eastAsia="仿宋"/>
          <w:sz w:val="24"/>
          <w:szCs w:val="24"/>
        </w:rPr>
        <w:t>；项目支出</w:t>
      </w:r>
      <w:r>
        <w:rPr>
          <w:rFonts w:ascii="仿宋" w:hAnsi="仿宋" w:eastAsia="仿宋"/>
          <w:sz w:val="24"/>
          <w:szCs w:val="24"/>
        </w:rPr>
        <w:t xml:space="preserve"> </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万元，占</w:t>
      </w:r>
      <w:r>
        <w:rPr>
          <w:rFonts w:ascii="仿宋" w:hAnsi="仿宋" w:eastAsia="仿宋"/>
          <w:sz w:val="24"/>
          <w:szCs w:val="24"/>
        </w:rPr>
        <w:t xml:space="preserve">  </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；经营支出</w:t>
      </w:r>
      <w:r>
        <w:rPr>
          <w:rFonts w:ascii="仿宋" w:hAnsi="仿宋" w:eastAsia="仿宋"/>
          <w:sz w:val="24"/>
          <w:szCs w:val="24"/>
        </w:rPr>
        <w:t xml:space="preserve">  </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万元，占</w:t>
      </w:r>
      <w:r>
        <w:rPr>
          <w:rFonts w:ascii="仿宋" w:hAnsi="仿宋" w:eastAsia="仿宋"/>
          <w:sz w:val="24"/>
          <w:szCs w:val="24"/>
        </w:rPr>
        <w:t xml:space="preserve"> </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；其他支出（对附属单位补助支出、上缴上级支出）</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万元，占</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w:t>
      </w:r>
    </w:p>
    <w:p>
      <w:pPr>
        <w:spacing w:line="560" w:lineRule="exact"/>
        <w:ind w:firstLine="482" w:firstLineChars="200"/>
        <w:jc w:val="left"/>
        <w:rPr>
          <w:rFonts w:ascii="仿宋" w:hAnsi="仿宋" w:eastAsia="仿宋"/>
          <w:b/>
          <w:sz w:val="24"/>
          <w:szCs w:val="24"/>
        </w:rPr>
      </w:pPr>
      <w:r>
        <w:rPr>
          <w:rFonts w:hint="eastAsia" w:ascii="仿宋" w:hAnsi="仿宋" w:eastAsia="仿宋"/>
          <w:b/>
          <w:sz w:val="24"/>
          <w:szCs w:val="24"/>
        </w:rPr>
        <w:t>三、财政拨款支出决算情况说明</w:t>
      </w:r>
    </w:p>
    <w:p>
      <w:pPr>
        <w:spacing w:line="560" w:lineRule="exact"/>
        <w:ind w:firstLine="480" w:firstLineChars="200"/>
        <w:jc w:val="left"/>
        <w:rPr>
          <w:rFonts w:ascii="仿宋" w:hAnsi="仿宋" w:eastAsia="仿宋"/>
          <w:sz w:val="24"/>
          <w:szCs w:val="24"/>
        </w:rPr>
      </w:pPr>
      <w:r>
        <w:rPr>
          <w:rFonts w:hint="eastAsia" w:ascii="仿宋" w:hAnsi="仿宋" w:eastAsia="仿宋"/>
          <w:sz w:val="24"/>
          <w:szCs w:val="24"/>
        </w:rPr>
        <w:t>本部门</w:t>
      </w:r>
      <w:r>
        <w:rPr>
          <w:rFonts w:ascii="仿宋" w:hAnsi="仿宋" w:eastAsia="仿宋"/>
          <w:sz w:val="24"/>
          <w:szCs w:val="24"/>
        </w:rPr>
        <w:t>2019</w:t>
      </w:r>
      <w:r>
        <w:rPr>
          <w:rFonts w:hint="eastAsia" w:ascii="仿宋" w:hAnsi="仿宋" w:eastAsia="仿宋"/>
          <w:sz w:val="24"/>
          <w:szCs w:val="24"/>
        </w:rPr>
        <w:t>年度财政拨款本年支出年初预算数为</w:t>
      </w:r>
      <w:r>
        <w:rPr>
          <w:rFonts w:ascii="仿宋" w:hAnsi="仿宋" w:eastAsia="仿宋"/>
          <w:sz w:val="24"/>
          <w:szCs w:val="24"/>
        </w:rPr>
        <w:t xml:space="preserve"> </w:t>
      </w:r>
      <w:r>
        <w:rPr>
          <w:rFonts w:hint="eastAsia" w:ascii="仿宋" w:hAnsi="仿宋" w:eastAsia="仿宋"/>
          <w:sz w:val="24"/>
          <w:szCs w:val="24"/>
          <w:lang w:val="en-US" w:eastAsia="zh-CN"/>
        </w:rPr>
        <w:t>115.35</w:t>
      </w:r>
      <w:r>
        <w:rPr>
          <w:rFonts w:ascii="仿宋" w:hAnsi="仿宋" w:eastAsia="仿宋"/>
          <w:sz w:val="24"/>
          <w:szCs w:val="24"/>
        </w:rPr>
        <w:t xml:space="preserve">  </w:t>
      </w:r>
      <w:r>
        <w:rPr>
          <w:rFonts w:hint="eastAsia" w:ascii="仿宋" w:hAnsi="仿宋" w:eastAsia="仿宋"/>
          <w:sz w:val="24"/>
          <w:szCs w:val="24"/>
        </w:rPr>
        <w:t>万元，决算数为</w:t>
      </w:r>
      <w:r>
        <w:rPr>
          <w:rFonts w:ascii="仿宋" w:hAnsi="仿宋" w:eastAsia="仿宋"/>
          <w:sz w:val="24"/>
          <w:szCs w:val="24"/>
        </w:rPr>
        <w:t xml:space="preserve">  </w:t>
      </w:r>
      <w:r>
        <w:rPr>
          <w:rFonts w:hint="eastAsia" w:ascii="仿宋" w:hAnsi="仿宋" w:eastAsia="仿宋"/>
          <w:sz w:val="24"/>
          <w:szCs w:val="24"/>
          <w:lang w:val="en-US" w:eastAsia="zh-CN"/>
        </w:rPr>
        <w:t>168.33</w:t>
      </w:r>
      <w:r>
        <w:rPr>
          <w:rFonts w:hint="eastAsia" w:ascii="仿宋" w:hAnsi="仿宋" w:eastAsia="仿宋"/>
          <w:sz w:val="24"/>
          <w:szCs w:val="24"/>
        </w:rPr>
        <w:t>万元，完成年初预算的</w:t>
      </w:r>
      <w:r>
        <w:rPr>
          <w:rFonts w:hint="eastAsia" w:ascii="仿宋" w:hAnsi="仿宋" w:eastAsia="仿宋"/>
          <w:sz w:val="24"/>
          <w:szCs w:val="24"/>
          <w:lang w:val="en-US" w:eastAsia="zh-CN"/>
        </w:rPr>
        <w:t>145.92</w:t>
      </w:r>
      <w:r>
        <w:rPr>
          <w:rFonts w:ascii="仿宋" w:hAnsi="仿宋" w:eastAsia="仿宋"/>
          <w:sz w:val="24"/>
          <w:szCs w:val="24"/>
        </w:rPr>
        <w:t xml:space="preserve">  %</w:t>
      </w:r>
      <w:r>
        <w:rPr>
          <w:rFonts w:hint="eastAsia" w:ascii="仿宋" w:hAnsi="仿宋" w:eastAsia="仿宋"/>
          <w:sz w:val="24"/>
          <w:szCs w:val="24"/>
        </w:rPr>
        <w:t>。其中（按部门功能分类科目分析）：</w:t>
      </w:r>
    </w:p>
    <w:p>
      <w:pPr>
        <w:spacing w:line="560" w:lineRule="exact"/>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rPr>
        <w:t>（一）一般公共服务支出年初预算数为</w:t>
      </w:r>
      <w:r>
        <w:rPr>
          <w:rFonts w:ascii="仿宋" w:hAnsi="仿宋" w:eastAsia="仿宋"/>
          <w:sz w:val="24"/>
          <w:szCs w:val="24"/>
        </w:rPr>
        <w:t xml:space="preserve">   </w:t>
      </w:r>
      <w:r>
        <w:rPr>
          <w:rFonts w:hint="eastAsia" w:ascii="仿宋" w:hAnsi="仿宋" w:eastAsia="仿宋"/>
          <w:sz w:val="24"/>
          <w:szCs w:val="24"/>
          <w:lang w:val="en-US" w:eastAsia="zh-CN"/>
        </w:rPr>
        <w:t>115.35</w:t>
      </w:r>
      <w:r>
        <w:rPr>
          <w:rFonts w:hint="eastAsia" w:ascii="仿宋" w:hAnsi="仿宋" w:eastAsia="仿宋"/>
          <w:sz w:val="24"/>
          <w:szCs w:val="24"/>
        </w:rPr>
        <w:t>万元，决算数为</w:t>
      </w:r>
      <w:r>
        <w:rPr>
          <w:rFonts w:ascii="仿宋" w:hAnsi="仿宋" w:eastAsia="仿宋"/>
          <w:sz w:val="24"/>
          <w:szCs w:val="24"/>
        </w:rPr>
        <w:t xml:space="preserve">  </w:t>
      </w:r>
      <w:r>
        <w:rPr>
          <w:rFonts w:hint="eastAsia" w:ascii="仿宋" w:hAnsi="仿宋" w:eastAsia="仿宋"/>
          <w:sz w:val="24"/>
          <w:szCs w:val="24"/>
          <w:lang w:val="en-US" w:eastAsia="zh-CN"/>
        </w:rPr>
        <w:t>168.33</w:t>
      </w:r>
      <w:r>
        <w:rPr>
          <w:rFonts w:hint="eastAsia" w:ascii="仿宋" w:hAnsi="仿宋" w:eastAsia="仿宋"/>
          <w:sz w:val="24"/>
          <w:szCs w:val="24"/>
        </w:rPr>
        <w:t>万元，完成年初预算的</w:t>
      </w:r>
      <w:r>
        <w:rPr>
          <w:rFonts w:ascii="仿宋" w:hAnsi="仿宋" w:eastAsia="仿宋"/>
          <w:sz w:val="24"/>
          <w:szCs w:val="24"/>
        </w:rPr>
        <w:t xml:space="preserve"> </w:t>
      </w:r>
      <w:r>
        <w:rPr>
          <w:rFonts w:hint="eastAsia" w:ascii="仿宋" w:hAnsi="仿宋" w:eastAsia="仿宋"/>
          <w:sz w:val="24"/>
          <w:szCs w:val="24"/>
          <w:lang w:val="en-US" w:eastAsia="zh-CN"/>
        </w:rPr>
        <w:t>145.92</w:t>
      </w:r>
      <w:r>
        <w:rPr>
          <w:rFonts w:ascii="仿宋" w:hAnsi="仿宋" w:eastAsia="仿宋"/>
          <w:sz w:val="24"/>
          <w:szCs w:val="24"/>
        </w:rPr>
        <w:t xml:space="preserve"> %</w:t>
      </w:r>
      <w:r>
        <w:rPr>
          <w:rFonts w:hint="eastAsia" w:ascii="仿宋" w:hAnsi="仿宋" w:eastAsia="仿宋"/>
          <w:sz w:val="24"/>
          <w:szCs w:val="24"/>
        </w:rPr>
        <w:t>，主要原因是：</w:t>
      </w:r>
      <w:r>
        <w:rPr>
          <w:rFonts w:hint="eastAsia" w:ascii="仿宋" w:hAnsi="仿宋" w:eastAsia="仿宋"/>
          <w:sz w:val="24"/>
          <w:szCs w:val="24"/>
          <w:lang w:val="en-US" w:eastAsia="zh-CN"/>
        </w:rPr>
        <w:t>机关人员增资，窗口工作人员增加办公设备维修、水电等消耗增加。</w:t>
      </w:r>
    </w:p>
    <w:p>
      <w:pPr>
        <w:pStyle w:val="2"/>
        <w:keepNext w:val="0"/>
        <w:keepLines w:val="0"/>
        <w:widowControl/>
        <w:suppressLineNumbers w:val="0"/>
        <w:spacing w:before="0" w:beforeAutospacing="0" w:after="300" w:afterAutospacing="0" w:line="450" w:lineRule="atLeast"/>
        <w:ind w:left="0" w:right="0"/>
        <w:rPr>
          <w:rFonts w:ascii="仿宋" w:hAnsi="仿宋" w:eastAsia="仿宋"/>
          <w:sz w:val="21"/>
          <w:szCs w:val="21"/>
        </w:rPr>
      </w:pPr>
    </w:p>
    <w:p>
      <w:pPr>
        <w:spacing w:line="560" w:lineRule="exact"/>
        <w:ind w:firstLine="480" w:firstLineChars="200"/>
        <w:jc w:val="left"/>
        <w:rPr>
          <w:rFonts w:ascii="仿宋" w:hAnsi="仿宋" w:eastAsia="仿宋"/>
          <w:sz w:val="24"/>
          <w:szCs w:val="24"/>
        </w:rPr>
      </w:pPr>
      <w:r>
        <w:rPr>
          <w:rFonts w:hint="eastAsia" w:ascii="仿宋" w:hAnsi="仿宋" w:eastAsia="仿宋"/>
          <w:sz w:val="24"/>
          <w:szCs w:val="24"/>
        </w:rPr>
        <w:t>（二）公共安全支出年初预算数为</w:t>
      </w:r>
      <w:r>
        <w:rPr>
          <w:rFonts w:ascii="仿宋" w:hAnsi="仿宋" w:eastAsia="仿宋"/>
          <w:sz w:val="24"/>
          <w:szCs w:val="24"/>
        </w:rPr>
        <w:t xml:space="preserve"> </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万元，决算数为</w:t>
      </w:r>
      <w:r>
        <w:rPr>
          <w:rFonts w:ascii="仿宋" w:hAnsi="仿宋" w:eastAsia="仿宋"/>
          <w:sz w:val="24"/>
          <w:szCs w:val="24"/>
        </w:rPr>
        <w:t xml:space="preserve">  </w:t>
      </w:r>
      <w:r>
        <w:rPr>
          <w:rFonts w:hint="eastAsia" w:ascii="仿宋" w:hAnsi="仿宋" w:eastAsia="仿宋"/>
          <w:sz w:val="24"/>
          <w:szCs w:val="24"/>
          <w:lang w:val="en-US" w:eastAsia="zh-CN"/>
        </w:rPr>
        <w:t>0</w:t>
      </w:r>
      <w:r>
        <w:rPr>
          <w:rFonts w:hint="eastAsia" w:ascii="仿宋" w:hAnsi="仿宋" w:eastAsia="仿宋"/>
          <w:sz w:val="24"/>
          <w:szCs w:val="24"/>
        </w:rPr>
        <w:t>万元，完成年初预算的</w:t>
      </w:r>
      <w:r>
        <w:rPr>
          <w:rFonts w:ascii="仿宋" w:hAnsi="仿宋" w:eastAsia="仿宋"/>
          <w:sz w:val="24"/>
          <w:szCs w:val="24"/>
        </w:rPr>
        <w:t xml:space="preserve"> </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w:t>
      </w:r>
    </w:p>
    <w:p>
      <w:pPr>
        <w:spacing w:line="560" w:lineRule="exact"/>
        <w:ind w:firstLine="482" w:firstLineChars="200"/>
        <w:jc w:val="left"/>
        <w:rPr>
          <w:rFonts w:ascii="仿宋" w:hAnsi="仿宋" w:eastAsia="仿宋"/>
          <w:b/>
          <w:sz w:val="24"/>
          <w:szCs w:val="24"/>
        </w:rPr>
      </w:pPr>
      <w:r>
        <w:rPr>
          <w:rFonts w:hint="eastAsia" w:ascii="仿宋" w:hAnsi="仿宋" w:eastAsia="仿宋"/>
          <w:b/>
          <w:sz w:val="24"/>
          <w:szCs w:val="24"/>
        </w:rPr>
        <w:t>四、一般公共预算财政拨款基本支出决算情况说明</w:t>
      </w:r>
    </w:p>
    <w:p>
      <w:pPr>
        <w:spacing w:line="560" w:lineRule="exact"/>
        <w:ind w:firstLine="480" w:firstLineChars="200"/>
        <w:jc w:val="left"/>
        <w:rPr>
          <w:rFonts w:ascii="仿宋" w:hAnsi="仿宋" w:eastAsia="仿宋"/>
          <w:sz w:val="24"/>
          <w:szCs w:val="24"/>
        </w:rPr>
      </w:pPr>
      <w:r>
        <w:rPr>
          <w:rFonts w:hint="eastAsia" w:ascii="仿宋" w:hAnsi="仿宋" w:eastAsia="仿宋"/>
          <w:sz w:val="24"/>
          <w:szCs w:val="24"/>
        </w:rPr>
        <w:t>本部门</w:t>
      </w:r>
      <w:r>
        <w:rPr>
          <w:rFonts w:ascii="仿宋" w:hAnsi="仿宋" w:eastAsia="仿宋"/>
          <w:sz w:val="24"/>
          <w:szCs w:val="24"/>
        </w:rPr>
        <w:t>2019</w:t>
      </w:r>
      <w:r>
        <w:rPr>
          <w:rFonts w:hint="eastAsia" w:ascii="仿宋" w:hAnsi="仿宋" w:eastAsia="仿宋"/>
          <w:sz w:val="24"/>
          <w:szCs w:val="24"/>
        </w:rPr>
        <w:t>年度一般公共预算财政拨款基本支出</w:t>
      </w:r>
      <w:r>
        <w:rPr>
          <w:rFonts w:ascii="仿宋" w:hAnsi="仿宋" w:eastAsia="仿宋"/>
          <w:sz w:val="24"/>
          <w:szCs w:val="24"/>
        </w:rPr>
        <w:t xml:space="preserve"> </w:t>
      </w:r>
      <w:r>
        <w:rPr>
          <w:rFonts w:hint="eastAsia" w:ascii="仿宋" w:hAnsi="仿宋" w:eastAsia="仿宋"/>
          <w:sz w:val="24"/>
          <w:szCs w:val="24"/>
          <w:lang w:val="en-US" w:eastAsia="zh-CN"/>
        </w:rPr>
        <w:t>168.33</w:t>
      </w:r>
      <w:r>
        <w:rPr>
          <w:rFonts w:ascii="仿宋" w:hAnsi="仿宋" w:eastAsia="仿宋"/>
          <w:sz w:val="24"/>
          <w:szCs w:val="24"/>
        </w:rPr>
        <w:t xml:space="preserve"> </w:t>
      </w:r>
      <w:r>
        <w:rPr>
          <w:rFonts w:hint="eastAsia" w:ascii="仿宋" w:hAnsi="仿宋" w:eastAsia="仿宋"/>
          <w:sz w:val="24"/>
          <w:szCs w:val="24"/>
        </w:rPr>
        <w:t>万元，其中：</w:t>
      </w:r>
    </w:p>
    <w:p>
      <w:pPr>
        <w:spacing w:line="560" w:lineRule="exact"/>
        <w:ind w:firstLine="480" w:firstLineChars="200"/>
        <w:jc w:val="left"/>
        <w:rPr>
          <w:rFonts w:ascii="仿宋" w:hAnsi="仿宋" w:eastAsia="仿宋"/>
          <w:sz w:val="24"/>
          <w:szCs w:val="24"/>
        </w:rPr>
      </w:pPr>
      <w:r>
        <w:rPr>
          <w:rFonts w:hint="eastAsia" w:ascii="仿宋" w:hAnsi="仿宋" w:eastAsia="仿宋"/>
          <w:sz w:val="24"/>
          <w:szCs w:val="24"/>
        </w:rPr>
        <w:t>（一）工资福利支出</w:t>
      </w:r>
      <w:r>
        <w:rPr>
          <w:rFonts w:ascii="仿宋" w:hAnsi="仿宋" w:eastAsia="仿宋"/>
          <w:sz w:val="24"/>
          <w:szCs w:val="24"/>
        </w:rPr>
        <w:t xml:space="preserve"> </w:t>
      </w:r>
      <w:r>
        <w:rPr>
          <w:rFonts w:hint="eastAsia" w:ascii="仿宋" w:hAnsi="仿宋" w:eastAsia="仿宋"/>
          <w:sz w:val="24"/>
          <w:szCs w:val="24"/>
          <w:lang w:val="en-US" w:eastAsia="zh-CN"/>
        </w:rPr>
        <w:t>53.52</w:t>
      </w:r>
      <w:r>
        <w:rPr>
          <w:rFonts w:ascii="仿宋" w:hAnsi="仿宋" w:eastAsia="仿宋"/>
          <w:sz w:val="24"/>
          <w:szCs w:val="24"/>
        </w:rPr>
        <w:t xml:space="preserve"> </w:t>
      </w:r>
      <w:r>
        <w:rPr>
          <w:rFonts w:hint="eastAsia" w:ascii="仿宋" w:hAnsi="仿宋" w:eastAsia="仿宋"/>
          <w:sz w:val="24"/>
          <w:szCs w:val="24"/>
        </w:rPr>
        <w:t>万元，较</w:t>
      </w:r>
      <w:r>
        <w:rPr>
          <w:rFonts w:ascii="仿宋" w:hAnsi="仿宋" w:eastAsia="仿宋"/>
          <w:sz w:val="24"/>
          <w:szCs w:val="24"/>
        </w:rPr>
        <w:t>2018</w:t>
      </w:r>
      <w:r>
        <w:rPr>
          <w:rFonts w:hint="eastAsia" w:ascii="仿宋" w:hAnsi="仿宋" w:eastAsia="仿宋"/>
          <w:sz w:val="24"/>
          <w:szCs w:val="24"/>
        </w:rPr>
        <w:t>年增加</w:t>
      </w:r>
      <w:r>
        <w:rPr>
          <w:rFonts w:hint="eastAsia" w:ascii="仿宋" w:hAnsi="仿宋" w:eastAsia="仿宋"/>
          <w:sz w:val="24"/>
          <w:szCs w:val="24"/>
          <w:lang w:val="en-US" w:eastAsia="zh-CN"/>
        </w:rPr>
        <w:t>5.15</w:t>
      </w:r>
      <w:r>
        <w:rPr>
          <w:rFonts w:ascii="仿宋" w:hAnsi="仿宋" w:eastAsia="仿宋"/>
          <w:sz w:val="24"/>
          <w:szCs w:val="24"/>
        </w:rPr>
        <w:t xml:space="preserve"> </w:t>
      </w:r>
      <w:r>
        <w:rPr>
          <w:rFonts w:hint="eastAsia" w:ascii="仿宋" w:hAnsi="仿宋" w:eastAsia="仿宋"/>
          <w:sz w:val="24"/>
          <w:szCs w:val="24"/>
        </w:rPr>
        <w:t>万元，增长</w:t>
      </w:r>
      <w:r>
        <w:rPr>
          <w:rFonts w:hint="eastAsia" w:ascii="仿宋" w:hAnsi="仿宋" w:eastAsia="仿宋"/>
          <w:sz w:val="24"/>
          <w:szCs w:val="24"/>
          <w:lang w:val="en-US" w:eastAsia="zh-CN"/>
        </w:rPr>
        <w:t>10.64</w:t>
      </w:r>
      <w:r>
        <w:rPr>
          <w:rFonts w:ascii="仿宋" w:hAnsi="仿宋" w:eastAsia="仿宋"/>
          <w:sz w:val="24"/>
          <w:szCs w:val="24"/>
        </w:rPr>
        <w:t xml:space="preserve"> %</w:t>
      </w:r>
      <w:r>
        <w:rPr>
          <w:rFonts w:hint="eastAsia" w:ascii="仿宋" w:hAnsi="仿宋" w:eastAsia="仿宋"/>
          <w:sz w:val="24"/>
          <w:szCs w:val="24"/>
        </w:rPr>
        <w:t>，主要原因是</w:t>
      </w:r>
      <w:r>
        <w:rPr>
          <w:rFonts w:hint="eastAsia" w:ascii="仿宋" w:hAnsi="仿宋" w:eastAsia="仿宋"/>
          <w:sz w:val="24"/>
          <w:szCs w:val="24"/>
          <w:lang w:eastAsia="zh-CN"/>
        </w:rPr>
        <w:t>：</w:t>
      </w:r>
      <w:r>
        <w:rPr>
          <w:rFonts w:hint="eastAsia" w:ascii="仿宋" w:hAnsi="仿宋" w:eastAsia="仿宋"/>
          <w:sz w:val="24"/>
          <w:szCs w:val="24"/>
          <w:lang w:val="en-US" w:eastAsia="zh-CN"/>
        </w:rPr>
        <w:t>人员增资</w:t>
      </w:r>
      <w:r>
        <w:rPr>
          <w:rFonts w:hint="eastAsia" w:ascii="仿宋" w:hAnsi="仿宋" w:eastAsia="仿宋"/>
          <w:sz w:val="24"/>
          <w:szCs w:val="24"/>
        </w:rPr>
        <w:t>。</w:t>
      </w:r>
    </w:p>
    <w:p>
      <w:pPr>
        <w:spacing w:line="560" w:lineRule="exact"/>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rPr>
        <w:t>（二）商品和服务支出</w:t>
      </w:r>
      <w:r>
        <w:rPr>
          <w:rFonts w:hint="eastAsia" w:ascii="仿宋" w:hAnsi="仿宋" w:eastAsia="仿宋"/>
          <w:sz w:val="24"/>
          <w:szCs w:val="24"/>
          <w:lang w:val="en-US" w:eastAsia="zh-CN"/>
        </w:rPr>
        <w:t>114.81</w:t>
      </w:r>
      <w:r>
        <w:rPr>
          <w:rFonts w:ascii="仿宋" w:hAnsi="仿宋" w:eastAsia="仿宋"/>
          <w:sz w:val="24"/>
          <w:szCs w:val="24"/>
        </w:rPr>
        <w:t xml:space="preserve"> </w:t>
      </w:r>
      <w:r>
        <w:rPr>
          <w:rFonts w:hint="eastAsia" w:ascii="仿宋" w:hAnsi="仿宋" w:eastAsia="仿宋"/>
          <w:sz w:val="24"/>
          <w:szCs w:val="24"/>
        </w:rPr>
        <w:t>万元，较</w:t>
      </w:r>
      <w:r>
        <w:rPr>
          <w:rFonts w:ascii="仿宋" w:hAnsi="仿宋" w:eastAsia="仿宋"/>
          <w:sz w:val="24"/>
          <w:szCs w:val="24"/>
        </w:rPr>
        <w:t>2018</w:t>
      </w:r>
      <w:r>
        <w:rPr>
          <w:rFonts w:hint="eastAsia" w:ascii="仿宋" w:hAnsi="仿宋" w:eastAsia="仿宋"/>
          <w:sz w:val="24"/>
          <w:szCs w:val="24"/>
        </w:rPr>
        <w:t>年增加</w:t>
      </w:r>
      <w:r>
        <w:rPr>
          <w:rFonts w:hint="eastAsia" w:ascii="仿宋" w:hAnsi="仿宋" w:eastAsia="仿宋"/>
          <w:sz w:val="24"/>
          <w:szCs w:val="24"/>
          <w:lang w:val="en-US" w:eastAsia="zh-CN"/>
        </w:rPr>
        <w:t>44.06</w:t>
      </w:r>
      <w:r>
        <w:rPr>
          <w:rFonts w:ascii="仿宋" w:hAnsi="仿宋" w:eastAsia="仿宋"/>
          <w:sz w:val="24"/>
          <w:szCs w:val="24"/>
        </w:rPr>
        <w:t xml:space="preserve"> </w:t>
      </w:r>
      <w:r>
        <w:rPr>
          <w:rFonts w:hint="eastAsia" w:ascii="仿宋" w:hAnsi="仿宋" w:eastAsia="仿宋"/>
          <w:sz w:val="24"/>
          <w:szCs w:val="24"/>
        </w:rPr>
        <w:t>万元，增长</w:t>
      </w:r>
      <w:r>
        <w:rPr>
          <w:rFonts w:hint="eastAsia" w:ascii="仿宋" w:hAnsi="仿宋" w:eastAsia="仿宋"/>
          <w:sz w:val="24"/>
          <w:szCs w:val="24"/>
          <w:lang w:val="en-US" w:eastAsia="zh-CN"/>
        </w:rPr>
        <w:t>62.27</w:t>
      </w:r>
      <w:r>
        <w:rPr>
          <w:rFonts w:ascii="仿宋" w:hAnsi="仿宋" w:eastAsia="仿宋"/>
          <w:sz w:val="24"/>
          <w:szCs w:val="24"/>
        </w:rPr>
        <w:t xml:space="preserve"> %</w:t>
      </w:r>
      <w:r>
        <w:rPr>
          <w:rFonts w:hint="eastAsia" w:ascii="仿宋" w:hAnsi="仿宋" w:eastAsia="仿宋"/>
          <w:sz w:val="24"/>
          <w:szCs w:val="24"/>
        </w:rPr>
        <w:t>，主要原因是：</w:t>
      </w:r>
      <w:r>
        <w:rPr>
          <w:rFonts w:hint="eastAsia" w:ascii="仿宋" w:hAnsi="仿宋" w:eastAsia="仿宋"/>
          <w:sz w:val="24"/>
          <w:szCs w:val="24"/>
          <w:lang w:val="en-US" w:eastAsia="zh-CN"/>
        </w:rPr>
        <w:t>窗口工作人员增加办公设备维修、水电等消耗增加。</w:t>
      </w:r>
    </w:p>
    <w:p>
      <w:pPr>
        <w:spacing w:line="560" w:lineRule="exact"/>
        <w:ind w:firstLine="480" w:firstLineChars="200"/>
        <w:jc w:val="left"/>
        <w:rPr>
          <w:rFonts w:ascii="仿宋" w:hAnsi="仿宋" w:eastAsia="仿宋"/>
          <w:sz w:val="24"/>
          <w:szCs w:val="24"/>
        </w:rPr>
      </w:pPr>
      <w:r>
        <w:rPr>
          <w:rFonts w:hint="eastAsia" w:ascii="仿宋" w:hAnsi="仿宋" w:eastAsia="仿宋"/>
          <w:sz w:val="24"/>
          <w:szCs w:val="24"/>
        </w:rPr>
        <w:t>（三）对个人和家庭补助支出</w:t>
      </w:r>
      <w:r>
        <w:rPr>
          <w:rFonts w:ascii="仿宋" w:hAnsi="仿宋" w:eastAsia="仿宋"/>
          <w:sz w:val="24"/>
          <w:szCs w:val="24"/>
        </w:rPr>
        <w:t xml:space="preserve">  </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万元，较</w:t>
      </w:r>
      <w:r>
        <w:rPr>
          <w:rFonts w:ascii="仿宋" w:hAnsi="仿宋" w:eastAsia="仿宋"/>
          <w:sz w:val="24"/>
          <w:szCs w:val="24"/>
        </w:rPr>
        <w:t>2018</w:t>
      </w:r>
      <w:r>
        <w:rPr>
          <w:rFonts w:hint="eastAsia" w:ascii="仿宋" w:hAnsi="仿宋" w:eastAsia="仿宋"/>
          <w:sz w:val="24"/>
          <w:szCs w:val="24"/>
        </w:rPr>
        <w:t>年增加（减少）</w:t>
      </w:r>
      <w:r>
        <w:rPr>
          <w:rFonts w:ascii="仿宋" w:hAnsi="仿宋" w:eastAsia="仿宋"/>
          <w:sz w:val="24"/>
          <w:szCs w:val="24"/>
        </w:rPr>
        <w:t xml:space="preserve"> </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万元，增长（下降）</w:t>
      </w:r>
      <w:r>
        <w:rPr>
          <w:rFonts w:ascii="仿宋" w:hAnsi="仿宋" w:eastAsia="仿宋"/>
          <w:sz w:val="24"/>
          <w:szCs w:val="24"/>
        </w:rPr>
        <w:t xml:space="preserve"> </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w:t>
      </w:r>
    </w:p>
    <w:p>
      <w:pPr>
        <w:spacing w:line="560" w:lineRule="exact"/>
        <w:ind w:firstLine="480" w:firstLineChars="200"/>
        <w:jc w:val="left"/>
        <w:rPr>
          <w:rFonts w:ascii="仿宋" w:hAnsi="仿宋" w:eastAsia="仿宋"/>
          <w:sz w:val="24"/>
          <w:szCs w:val="24"/>
        </w:rPr>
      </w:pPr>
      <w:r>
        <w:rPr>
          <w:rFonts w:hint="eastAsia" w:ascii="仿宋" w:hAnsi="仿宋" w:eastAsia="仿宋"/>
          <w:sz w:val="24"/>
          <w:szCs w:val="24"/>
        </w:rPr>
        <w:t>（四）资本性支出</w:t>
      </w:r>
      <w:r>
        <w:rPr>
          <w:rFonts w:ascii="仿宋" w:hAnsi="仿宋" w:eastAsia="仿宋"/>
          <w:sz w:val="24"/>
          <w:szCs w:val="24"/>
        </w:rPr>
        <w:t xml:space="preserve"> </w:t>
      </w:r>
      <w:r>
        <w:rPr>
          <w:rFonts w:hint="eastAsia" w:ascii="仿宋" w:hAnsi="仿宋" w:eastAsia="仿宋"/>
          <w:sz w:val="24"/>
          <w:szCs w:val="24"/>
          <w:lang w:val="en-US" w:eastAsia="zh-CN"/>
        </w:rPr>
        <w:t>0</w:t>
      </w:r>
      <w:r>
        <w:rPr>
          <w:rFonts w:hint="eastAsia" w:ascii="仿宋" w:hAnsi="仿宋" w:eastAsia="仿宋"/>
          <w:sz w:val="24"/>
          <w:szCs w:val="24"/>
        </w:rPr>
        <w:t>万元，较</w:t>
      </w:r>
      <w:r>
        <w:rPr>
          <w:rFonts w:ascii="仿宋" w:hAnsi="仿宋" w:eastAsia="仿宋"/>
          <w:sz w:val="24"/>
          <w:szCs w:val="24"/>
        </w:rPr>
        <w:t>2018</w:t>
      </w:r>
      <w:r>
        <w:rPr>
          <w:rFonts w:hint="eastAsia" w:ascii="仿宋" w:hAnsi="仿宋" w:eastAsia="仿宋"/>
          <w:sz w:val="24"/>
          <w:szCs w:val="24"/>
        </w:rPr>
        <w:t>年增加（减少）</w:t>
      </w:r>
      <w:r>
        <w:rPr>
          <w:rFonts w:ascii="仿宋" w:hAnsi="仿宋" w:eastAsia="仿宋"/>
          <w:sz w:val="24"/>
          <w:szCs w:val="24"/>
        </w:rPr>
        <w:t xml:space="preserve"> </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万元，增长（下降）</w:t>
      </w:r>
      <w:r>
        <w:rPr>
          <w:rFonts w:ascii="仿宋" w:hAnsi="仿宋" w:eastAsia="仿宋"/>
          <w:sz w:val="24"/>
          <w:szCs w:val="24"/>
        </w:rPr>
        <w:t xml:space="preserve"> </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w:t>
      </w:r>
    </w:p>
    <w:p>
      <w:pPr>
        <w:spacing w:line="560" w:lineRule="exact"/>
        <w:ind w:firstLine="482" w:firstLineChars="200"/>
        <w:jc w:val="left"/>
        <w:rPr>
          <w:rFonts w:ascii="仿宋" w:hAnsi="仿宋" w:eastAsia="仿宋"/>
          <w:b/>
          <w:sz w:val="24"/>
          <w:szCs w:val="24"/>
        </w:rPr>
      </w:pPr>
      <w:r>
        <w:rPr>
          <w:rFonts w:hint="eastAsia" w:ascii="仿宋" w:hAnsi="仿宋" w:eastAsia="仿宋"/>
          <w:b/>
          <w:sz w:val="24"/>
          <w:szCs w:val="24"/>
        </w:rPr>
        <w:t>五、一般公共预算财政拨款“三公”经费支出决算情况说明</w:t>
      </w:r>
    </w:p>
    <w:p>
      <w:pPr>
        <w:spacing w:line="560" w:lineRule="exact"/>
        <w:ind w:firstLine="480" w:firstLineChars="200"/>
        <w:jc w:val="left"/>
        <w:rPr>
          <w:rFonts w:ascii="仿宋" w:hAnsi="仿宋" w:eastAsia="仿宋"/>
          <w:sz w:val="24"/>
          <w:szCs w:val="24"/>
        </w:rPr>
      </w:pPr>
      <w:r>
        <w:rPr>
          <w:rFonts w:hint="eastAsia" w:ascii="仿宋" w:hAnsi="仿宋" w:eastAsia="仿宋"/>
          <w:sz w:val="24"/>
          <w:szCs w:val="24"/>
        </w:rPr>
        <w:t>本部门</w:t>
      </w:r>
      <w:r>
        <w:rPr>
          <w:rFonts w:ascii="仿宋" w:hAnsi="仿宋" w:eastAsia="仿宋"/>
          <w:sz w:val="24"/>
          <w:szCs w:val="24"/>
        </w:rPr>
        <w:t>2019</w:t>
      </w:r>
      <w:r>
        <w:rPr>
          <w:rFonts w:hint="eastAsia" w:ascii="仿宋" w:hAnsi="仿宋" w:eastAsia="仿宋"/>
          <w:sz w:val="24"/>
          <w:szCs w:val="24"/>
        </w:rPr>
        <w:t>年度一般公共预算财政拨款“三公”经费支出年初预算数为</w:t>
      </w:r>
      <w:r>
        <w:rPr>
          <w:rFonts w:ascii="仿宋" w:hAnsi="仿宋" w:eastAsia="仿宋"/>
          <w:sz w:val="24"/>
          <w:szCs w:val="24"/>
        </w:rPr>
        <w:t xml:space="preserve">   </w:t>
      </w:r>
      <w:r>
        <w:rPr>
          <w:rFonts w:hint="eastAsia" w:ascii="仿宋" w:hAnsi="仿宋" w:eastAsia="仿宋"/>
          <w:sz w:val="24"/>
          <w:szCs w:val="24"/>
          <w:lang w:val="en-US" w:eastAsia="zh-CN"/>
        </w:rPr>
        <w:t>10</w:t>
      </w:r>
      <w:r>
        <w:rPr>
          <w:rFonts w:hint="eastAsia" w:ascii="仿宋" w:hAnsi="仿宋" w:eastAsia="仿宋"/>
          <w:sz w:val="24"/>
          <w:szCs w:val="24"/>
        </w:rPr>
        <w:t>万元，决算数为</w:t>
      </w:r>
      <w:r>
        <w:rPr>
          <w:rFonts w:ascii="仿宋" w:hAnsi="仿宋" w:eastAsia="仿宋"/>
          <w:sz w:val="24"/>
          <w:szCs w:val="24"/>
        </w:rPr>
        <w:t xml:space="preserve">  </w:t>
      </w:r>
      <w:r>
        <w:rPr>
          <w:rFonts w:hint="eastAsia" w:ascii="仿宋" w:hAnsi="仿宋" w:eastAsia="仿宋"/>
          <w:sz w:val="24"/>
          <w:szCs w:val="24"/>
          <w:lang w:val="en-US" w:eastAsia="zh-CN"/>
        </w:rPr>
        <w:t>5.05</w:t>
      </w:r>
      <w:r>
        <w:rPr>
          <w:rFonts w:hint="eastAsia" w:ascii="仿宋" w:hAnsi="仿宋" w:eastAsia="仿宋"/>
          <w:sz w:val="24"/>
          <w:szCs w:val="24"/>
        </w:rPr>
        <w:t>万元，完成预算的</w:t>
      </w:r>
      <w:r>
        <w:rPr>
          <w:rFonts w:ascii="仿宋" w:hAnsi="仿宋" w:eastAsia="仿宋"/>
          <w:sz w:val="24"/>
          <w:szCs w:val="24"/>
        </w:rPr>
        <w:t xml:space="preserve"> </w:t>
      </w:r>
      <w:r>
        <w:rPr>
          <w:rFonts w:hint="eastAsia" w:ascii="仿宋" w:hAnsi="仿宋" w:eastAsia="仿宋"/>
          <w:sz w:val="24"/>
          <w:szCs w:val="24"/>
          <w:lang w:val="en-US" w:eastAsia="zh-CN"/>
        </w:rPr>
        <w:t>50.5</w:t>
      </w:r>
      <w:r>
        <w:rPr>
          <w:rFonts w:ascii="仿宋" w:hAnsi="仿宋" w:eastAsia="仿宋"/>
          <w:sz w:val="24"/>
          <w:szCs w:val="24"/>
        </w:rPr>
        <w:t xml:space="preserve"> %</w:t>
      </w:r>
      <w:r>
        <w:rPr>
          <w:rFonts w:hint="eastAsia" w:ascii="仿宋" w:hAnsi="仿宋" w:eastAsia="仿宋"/>
          <w:sz w:val="24"/>
          <w:szCs w:val="24"/>
        </w:rPr>
        <w:t>，决算数较</w:t>
      </w:r>
      <w:r>
        <w:rPr>
          <w:rFonts w:ascii="仿宋" w:hAnsi="仿宋" w:eastAsia="仿宋"/>
          <w:sz w:val="24"/>
          <w:szCs w:val="24"/>
        </w:rPr>
        <w:t>2018</w:t>
      </w:r>
      <w:r>
        <w:rPr>
          <w:rFonts w:hint="eastAsia" w:ascii="仿宋" w:hAnsi="仿宋" w:eastAsia="仿宋"/>
          <w:sz w:val="24"/>
          <w:szCs w:val="24"/>
        </w:rPr>
        <w:t>年增加</w:t>
      </w:r>
      <w:r>
        <w:rPr>
          <w:rFonts w:hint="eastAsia" w:ascii="仿宋" w:hAnsi="仿宋" w:eastAsia="仿宋"/>
          <w:sz w:val="24"/>
          <w:szCs w:val="24"/>
          <w:lang w:val="en-US" w:eastAsia="zh-CN"/>
        </w:rPr>
        <w:t>0.04</w:t>
      </w:r>
      <w:r>
        <w:rPr>
          <w:rFonts w:ascii="仿宋" w:hAnsi="仿宋" w:eastAsia="仿宋"/>
          <w:sz w:val="24"/>
          <w:szCs w:val="24"/>
        </w:rPr>
        <w:t xml:space="preserve">  </w:t>
      </w:r>
      <w:r>
        <w:rPr>
          <w:rFonts w:hint="eastAsia" w:ascii="仿宋" w:hAnsi="仿宋" w:eastAsia="仿宋"/>
          <w:sz w:val="24"/>
          <w:szCs w:val="24"/>
        </w:rPr>
        <w:t>万元，增长</w:t>
      </w:r>
      <w:r>
        <w:rPr>
          <w:rFonts w:hint="eastAsia" w:ascii="仿宋" w:hAnsi="仿宋" w:eastAsia="仿宋"/>
          <w:sz w:val="24"/>
          <w:szCs w:val="24"/>
          <w:lang w:val="en-US" w:eastAsia="zh-CN"/>
        </w:rPr>
        <w:t>8</w:t>
      </w:r>
      <w:r>
        <w:rPr>
          <w:rFonts w:ascii="仿宋" w:hAnsi="仿宋" w:eastAsia="仿宋"/>
          <w:sz w:val="24"/>
          <w:szCs w:val="24"/>
        </w:rPr>
        <w:t xml:space="preserve"> %</w:t>
      </w:r>
      <w:r>
        <w:rPr>
          <w:rFonts w:hint="eastAsia" w:ascii="仿宋" w:hAnsi="仿宋" w:eastAsia="仿宋"/>
          <w:sz w:val="24"/>
          <w:szCs w:val="24"/>
        </w:rPr>
        <w:t>，其中：</w:t>
      </w:r>
    </w:p>
    <w:p>
      <w:pPr>
        <w:spacing w:line="560" w:lineRule="exact"/>
        <w:ind w:firstLine="480" w:firstLineChars="200"/>
        <w:jc w:val="left"/>
        <w:rPr>
          <w:rFonts w:ascii="仿宋" w:hAnsi="仿宋" w:eastAsia="仿宋"/>
          <w:sz w:val="24"/>
          <w:szCs w:val="24"/>
        </w:rPr>
      </w:pPr>
      <w:r>
        <w:rPr>
          <w:rFonts w:hint="eastAsia" w:ascii="仿宋" w:hAnsi="仿宋" w:eastAsia="仿宋"/>
          <w:sz w:val="24"/>
          <w:szCs w:val="24"/>
        </w:rPr>
        <w:t>（一）因公出国（境）支出年初预算数为</w:t>
      </w:r>
      <w:r>
        <w:rPr>
          <w:rFonts w:ascii="仿宋" w:hAnsi="仿宋" w:eastAsia="仿宋"/>
          <w:sz w:val="24"/>
          <w:szCs w:val="24"/>
        </w:rPr>
        <w:t xml:space="preserve"> </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万元，决算数为</w:t>
      </w:r>
      <w:r>
        <w:rPr>
          <w:rFonts w:ascii="仿宋" w:hAnsi="仿宋" w:eastAsia="仿宋"/>
          <w:sz w:val="24"/>
          <w:szCs w:val="24"/>
        </w:rPr>
        <w:t xml:space="preserve"> </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万元，完成</w:t>
      </w:r>
      <w:r>
        <w:rPr>
          <w:rFonts w:hint="eastAsia" w:ascii="仿宋" w:hAnsi="仿宋" w:eastAsia="仿宋"/>
          <w:sz w:val="24"/>
          <w:szCs w:val="24"/>
          <w:lang w:val="en-US" w:eastAsia="zh-CN"/>
        </w:rPr>
        <w:t>0</w:t>
      </w:r>
      <w:r>
        <w:rPr>
          <w:rFonts w:hint="eastAsia" w:ascii="仿宋" w:hAnsi="仿宋" w:eastAsia="仿宋"/>
          <w:sz w:val="24"/>
          <w:szCs w:val="24"/>
        </w:rPr>
        <w:t>预算的</w:t>
      </w:r>
      <w:r>
        <w:rPr>
          <w:rFonts w:ascii="仿宋" w:hAnsi="仿宋" w:eastAsia="仿宋"/>
          <w:sz w:val="24"/>
          <w:szCs w:val="24"/>
        </w:rPr>
        <w:t xml:space="preserve"> %</w:t>
      </w:r>
      <w:r>
        <w:rPr>
          <w:rFonts w:hint="eastAsia" w:ascii="仿宋" w:hAnsi="仿宋" w:eastAsia="仿宋"/>
          <w:sz w:val="24"/>
          <w:szCs w:val="24"/>
        </w:rPr>
        <w:t>，决算数较</w:t>
      </w:r>
      <w:r>
        <w:rPr>
          <w:rFonts w:ascii="仿宋" w:hAnsi="仿宋" w:eastAsia="仿宋"/>
          <w:sz w:val="24"/>
          <w:szCs w:val="24"/>
        </w:rPr>
        <w:t>2018</w:t>
      </w:r>
      <w:r>
        <w:rPr>
          <w:rFonts w:hint="eastAsia" w:ascii="仿宋" w:hAnsi="仿宋" w:eastAsia="仿宋"/>
          <w:sz w:val="24"/>
          <w:szCs w:val="24"/>
        </w:rPr>
        <w:t>年增加（减少）</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万元，增长（下降）</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。决算数较年初预算数增加（减少）的主要原因是：……。</w:t>
      </w:r>
    </w:p>
    <w:p>
      <w:pPr>
        <w:spacing w:line="560" w:lineRule="exact"/>
        <w:ind w:firstLine="480" w:firstLineChars="200"/>
        <w:jc w:val="left"/>
        <w:rPr>
          <w:rFonts w:hint="default" w:ascii="仿宋" w:hAnsi="仿宋" w:eastAsia="仿宋"/>
          <w:sz w:val="24"/>
          <w:szCs w:val="24"/>
          <w:lang w:val="en-US" w:eastAsia="zh-CN"/>
        </w:rPr>
      </w:pPr>
      <w:r>
        <w:rPr>
          <w:rFonts w:hint="eastAsia" w:ascii="仿宋" w:hAnsi="仿宋" w:eastAsia="仿宋"/>
          <w:sz w:val="24"/>
          <w:szCs w:val="24"/>
        </w:rPr>
        <w:t>（二）公务接待费支出年初预算数为</w:t>
      </w:r>
      <w:r>
        <w:rPr>
          <w:rFonts w:hint="eastAsia" w:ascii="仿宋" w:hAnsi="仿宋" w:eastAsia="仿宋"/>
          <w:sz w:val="24"/>
          <w:szCs w:val="24"/>
          <w:lang w:val="en-US" w:eastAsia="zh-CN"/>
        </w:rPr>
        <w:t>10</w:t>
      </w:r>
      <w:r>
        <w:rPr>
          <w:rFonts w:ascii="仿宋" w:hAnsi="仿宋" w:eastAsia="仿宋"/>
          <w:sz w:val="24"/>
          <w:szCs w:val="24"/>
        </w:rPr>
        <w:t xml:space="preserve"> </w:t>
      </w:r>
      <w:r>
        <w:rPr>
          <w:rFonts w:hint="eastAsia" w:ascii="仿宋" w:hAnsi="仿宋" w:eastAsia="仿宋"/>
          <w:sz w:val="24"/>
          <w:szCs w:val="24"/>
        </w:rPr>
        <w:t>万元，决算数为</w:t>
      </w:r>
      <w:r>
        <w:rPr>
          <w:rFonts w:ascii="仿宋" w:hAnsi="仿宋" w:eastAsia="仿宋"/>
          <w:sz w:val="24"/>
          <w:szCs w:val="24"/>
        </w:rPr>
        <w:t xml:space="preserve"> </w:t>
      </w:r>
      <w:r>
        <w:rPr>
          <w:rFonts w:hint="eastAsia" w:ascii="仿宋" w:hAnsi="仿宋" w:eastAsia="仿宋"/>
          <w:sz w:val="24"/>
          <w:szCs w:val="24"/>
          <w:lang w:val="en-US" w:eastAsia="zh-CN"/>
        </w:rPr>
        <w:t>5.05</w:t>
      </w:r>
      <w:r>
        <w:rPr>
          <w:rFonts w:ascii="仿宋" w:hAnsi="仿宋" w:eastAsia="仿宋"/>
          <w:sz w:val="24"/>
          <w:szCs w:val="24"/>
        </w:rPr>
        <w:t xml:space="preserve"> </w:t>
      </w:r>
      <w:r>
        <w:rPr>
          <w:rFonts w:hint="eastAsia" w:ascii="仿宋" w:hAnsi="仿宋" w:eastAsia="仿宋"/>
          <w:sz w:val="24"/>
          <w:szCs w:val="24"/>
        </w:rPr>
        <w:t>万元，完成预算的</w:t>
      </w:r>
      <w:r>
        <w:rPr>
          <w:rFonts w:hint="eastAsia" w:ascii="仿宋" w:hAnsi="仿宋" w:eastAsia="仿宋"/>
          <w:sz w:val="24"/>
          <w:szCs w:val="24"/>
          <w:lang w:val="en-US" w:eastAsia="zh-CN"/>
        </w:rPr>
        <w:t>50.5</w:t>
      </w:r>
      <w:r>
        <w:rPr>
          <w:rFonts w:ascii="仿宋" w:hAnsi="仿宋" w:eastAsia="仿宋"/>
          <w:sz w:val="24"/>
          <w:szCs w:val="24"/>
        </w:rPr>
        <w:t xml:space="preserve"> %</w:t>
      </w:r>
      <w:r>
        <w:rPr>
          <w:rFonts w:hint="eastAsia" w:ascii="仿宋" w:hAnsi="仿宋" w:eastAsia="仿宋"/>
          <w:sz w:val="24"/>
          <w:szCs w:val="24"/>
        </w:rPr>
        <w:t>，决算数较</w:t>
      </w:r>
      <w:r>
        <w:rPr>
          <w:rFonts w:ascii="仿宋" w:hAnsi="仿宋" w:eastAsia="仿宋"/>
          <w:sz w:val="24"/>
          <w:szCs w:val="24"/>
        </w:rPr>
        <w:t>2018</w:t>
      </w:r>
      <w:r>
        <w:rPr>
          <w:rFonts w:hint="eastAsia" w:ascii="仿宋" w:hAnsi="仿宋" w:eastAsia="仿宋"/>
          <w:sz w:val="24"/>
          <w:szCs w:val="24"/>
        </w:rPr>
        <w:t>年增加</w:t>
      </w:r>
      <w:r>
        <w:rPr>
          <w:rFonts w:hint="eastAsia" w:ascii="仿宋" w:hAnsi="仿宋" w:eastAsia="仿宋"/>
          <w:sz w:val="24"/>
          <w:szCs w:val="24"/>
          <w:lang w:val="en-US" w:eastAsia="zh-CN"/>
        </w:rPr>
        <w:t>0.04</w:t>
      </w:r>
      <w:r>
        <w:rPr>
          <w:rFonts w:hint="eastAsia" w:ascii="仿宋" w:hAnsi="仿宋" w:eastAsia="仿宋"/>
          <w:sz w:val="24"/>
          <w:szCs w:val="24"/>
        </w:rPr>
        <w:t>万元，增长</w:t>
      </w:r>
      <w:r>
        <w:rPr>
          <w:rFonts w:hint="eastAsia" w:ascii="仿宋" w:hAnsi="仿宋" w:eastAsia="仿宋"/>
          <w:sz w:val="24"/>
          <w:szCs w:val="24"/>
          <w:lang w:val="en-US" w:eastAsia="zh-CN"/>
        </w:rPr>
        <w:t>8</w:t>
      </w:r>
      <w:r>
        <w:rPr>
          <w:rFonts w:ascii="仿宋" w:hAnsi="仿宋" w:eastAsia="仿宋"/>
          <w:sz w:val="24"/>
          <w:szCs w:val="24"/>
        </w:rPr>
        <w:t xml:space="preserve"> %</w:t>
      </w:r>
      <w:r>
        <w:rPr>
          <w:rFonts w:hint="eastAsia" w:ascii="仿宋" w:hAnsi="仿宋" w:eastAsia="仿宋"/>
          <w:sz w:val="24"/>
          <w:szCs w:val="24"/>
        </w:rPr>
        <w:t>。决算数较年初预算数增加（减少）的主要原因是</w:t>
      </w:r>
      <w:r>
        <w:rPr>
          <w:rFonts w:hint="eastAsia" w:ascii="仿宋" w:hAnsi="仿宋" w:eastAsia="仿宋"/>
          <w:sz w:val="24"/>
          <w:szCs w:val="24"/>
          <w:lang w:eastAsia="zh-CN"/>
        </w:rPr>
        <w:t>：</w:t>
      </w:r>
      <w:r>
        <w:rPr>
          <w:rFonts w:hint="eastAsia" w:ascii="仿宋" w:hAnsi="仿宋" w:eastAsia="仿宋"/>
          <w:sz w:val="24"/>
          <w:szCs w:val="24"/>
          <w:lang w:val="en-US" w:eastAsia="zh-CN"/>
        </w:rPr>
        <w:t>控制不严格</w:t>
      </w:r>
      <w:bookmarkStart w:id="0" w:name="_GoBack"/>
      <w:bookmarkEnd w:id="0"/>
      <w:r>
        <w:rPr>
          <w:rFonts w:hint="eastAsia" w:ascii="仿宋" w:hAnsi="仿宋" w:eastAsia="仿宋"/>
          <w:sz w:val="24"/>
          <w:szCs w:val="24"/>
          <w:lang w:val="en-US" w:eastAsia="zh-CN"/>
        </w:rPr>
        <w:t>。</w:t>
      </w:r>
    </w:p>
    <w:p>
      <w:pPr>
        <w:spacing w:line="560" w:lineRule="exact"/>
        <w:ind w:firstLine="480" w:firstLineChars="200"/>
        <w:jc w:val="left"/>
        <w:rPr>
          <w:rFonts w:ascii="仿宋" w:hAnsi="仿宋" w:eastAsia="仿宋"/>
          <w:sz w:val="24"/>
          <w:szCs w:val="24"/>
        </w:rPr>
      </w:pPr>
      <w:r>
        <w:rPr>
          <w:rFonts w:hint="eastAsia" w:ascii="仿宋" w:hAnsi="仿宋" w:eastAsia="仿宋"/>
          <w:sz w:val="24"/>
          <w:szCs w:val="24"/>
        </w:rPr>
        <w:t>（三）公务用车购置及运行维护费支出</w:t>
      </w:r>
      <w:r>
        <w:rPr>
          <w:rFonts w:ascii="仿宋" w:hAnsi="仿宋" w:eastAsia="仿宋"/>
          <w:sz w:val="24"/>
          <w:szCs w:val="24"/>
        </w:rPr>
        <w:t xml:space="preserve">  </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万元，其中公务用车购置年初预算数为</w:t>
      </w:r>
      <w:r>
        <w:rPr>
          <w:rFonts w:ascii="仿宋" w:hAnsi="仿宋" w:eastAsia="仿宋"/>
          <w:sz w:val="24"/>
          <w:szCs w:val="24"/>
        </w:rPr>
        <w:t xml:space="preserve"> </w:t>
      </w:r>
      <w:r>
        <w:rPr>
          <w:rFonts w:hint="eastAsia" w:ascii="仿宋" w:hAnsi="仿宋" w:eastAsia="仿宋"/>
          <w:sz w:val="24"/>
          <w:szCs w:val="24"/>
          <w:lang w:val="en-US" w:eastAsia="zh-CN"/>
        </w:rPr>
        <w:t>0</w:t>
      </w:r>
      <w:r>
        <w:rPr>
          <w:rFonts w:hint="eastAsia" w:ascii="仿宋" w:hAnsi="仿宋" w:eastAsia="仿宋"/>
          <w:sz w:val="24"/>
          <w:szCs w:val="24"/>
        </w:rPr>
        <w:t>万元，决算数为</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万元，完成预算的</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，决算数较</w:t>
      </w:r>
      <w:r>
        <w:rPr>
          <w:rFonts w:ascii="仿宋" w:hAnsi="仿宋" w:eastAsia="仿宋"/>
          <w:sz w:val="24"/>
          <w:szCs w:val="24"/>
        </w:rPr>
        <w:t>2018</w:t>
      </w:r>
      <w:r>
        <w:rPr>
          <w:rFonts w:hint="eastAsia" w:ascii="仿宋" w:hAnsi="仿宋" w:eastAsia="仿宋"/>
          <w:sz w:val="24"/>
          <w:szCs w:val="24"/>
        </w:rPr>
        <w:t>年增加（减少）</w:t>
      </w:r>
      <w:r>
        <w:rPr>
          <w:rFonts w:ascii="仿宋" w:hAnsi="仿宋" w:eastAsia="仿宋"/>
          <w:sz w:val="24"/>
          <w:szCs w:val="24"/>
        </w:rPr>
        <w:t xml:space="preserve"> </w:t>
      </w:r>
      <w:r>
        <w:rPr>
          <w:rFonts w:hint="eastAsia" w:ascii="仿宋" w:hAnsi="仿宋" w:eastAsia="仿宋"/>
          <w:sz w:val="24"/>
          <w:szCs w:val="24"/>
          <w:lang w:val="en-US" w:eastAsia="zh-CN"/>
        </w:rPr>
        <w:t>0</w:t>
      </w:r>
      <w:r>
        <w:rPr>
          <w:rFonts w:hint="eastAsia" w:ascii="仿宋" w:hAnsi="仿宋" w:eastAsia="仿宋"/>
          <w:sz w:val="24"/>
          <w:szCs w:val="24"/>
        </w:rPr>
        <w:t>万元，增长（下降）</w:t>
      </w:r>
      <w:r>
        <w:rPr>
          <w:rFonts w:ascii="仿宋" w:hAnsi="仿宋" w:eastAsia="仿宋"/>
          <w:sz w:val="24"/>
          <w:szCs w:val="24"/>
        </w:rPr>
        <w:t xml:space="preserve"> </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。决算数较年初预算数增加（减少）的主要原因是：……；公务用车运行维护费支出年初预算数为</w:t>
      </w:r>
      <w:r>
        <w:rPr>
          <w:rFonts w:ascii="仿宋" w:hAnsi="仿宋" w:eastAsia="仿宋"/>
          <w:sz w:val="24"/>
          <w:szCs w:val="24"/>
        </w:rPr>
        <w:t xml:space="preserve"> </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万元，决算数为</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万元，完成预算的</w:t>
      </w:r>
      <w:r>
        <w:rPr>
          <w:rFonts w:ascii="仿宋" w:hAnsi="仿宋" w:eastAsia="仿宋"/>
          <w:sz w:val="24"/>
          <w:szCs w:val="24"/>
        </w:rPr>
        <w:t xml:space="preserve"> %</w:t>
      </w:r>
      <w:r>
        <w:rPr>
          <w:rFonts w:hint="eastAsia" w:ascii="仿宋" w:hAnsi="仿宋" w:eastAsia="仿宋"/>
          <w:sz w:val="24"/>
          <w:szCs w:val="24"/>
        </w:rPr>
        <w:t>，决算数较</w:t>
      </w:r>
      <w:r>
        <w:rPr>
          <w:rFonts w:ascii="仿宋" w:hAnsi="仿宋" w:eastAsia="仿宋"/>
          <w:sz w:val="24"/>
          <w:szCs w:val="24"/>
        </w:rPr>
        <w:t>2018</w:t>
      </w:r>
      <w:r>
        <w:rPr>
          <w:rFonts w:hint="eastAsia" w:ascii="仿宋" w:hAnsi="仿宋" w:eastAsia="仿宋"/>
          <w:sz w:val="24"/>
          <w:szCs w:val="24"/>
        </w:rPr>
        <w:t>年增加（减少）</w:t>
      </w:r>
      <w:r>
        <w:rPr>
          <w:rFonts w:ascii="仿宋" w:hAnsi="仿宋" w:eastAsia="仿宋"/>
          <w:sz w:val="24"/>
          <w:szCs w:val="24"/>
        </w:rPr>
        <w:t xml:space="preserve"> </w:t>
      </w:r>
      <w:r>
        <w:rPr>
          <w:rFonts w:hint="eastAsia" w:ascii="仿宋" w:hAnsi="仿宋" w:eastAsia="仿宋"/>
          <w:sz w:val="24"/>
          <w:szCs w:val="24"/>
          <w:lang w:val="en-US" w:eastAsia="zh-CN"/>
        </w:rPr>
        <w:t>0</w:t>
      </w:r>
      <w:r>
        <w:rPr>
          <w:rFonts w:hint="eastAsia" w:ascii="仿宋" w:hAnsi="仿宋" w:eastAsia="仿宋"/>
          <w:sz w:val="24"/>
          <w:szCs w:val="24"/>
        </w:rPr>
        <w:t>万元，增长（下降）</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。决算数较年初预算数增加（减少）的主要原因是：……。</w:t>
      </w:r>
    </w:p>
    <w:p>
      <w:pPr>
        <w:spacing w:line="560" w:lineRule="exact"/>
        <w:ind w:firstLine="482" w:firstLineChars="200"/>
        <w:jc w:val="left"/>
        <w:rPr>
          <w:rFonts w:ascii="仿宋" w:hAnsi="仿宋" w:eastAsia="仿宋"/>
          <w:b/>
          <w:sz w:val="24"/>
          <w:szCs w:val="24"/>
        </w:rPr>
      </w:pPr>
      <w:r>
        <w:rPr>
          <w:rFonts w:hint="eastAsia" w:ascii="仿宋" w:hAnsi="仿宋" w:eastAsia="仿宋"/>
          <w:b/>
          <w:sz w:val="24"/>
          <w:szCs w:val="24"/>
        </w:rPr>
        <w:t>六、机关运行经费支出情况说明</w:t>
      </w:r>
    </w:p>
    <w:p>
      <w:pPr>
        <w:spacing w:line="560" w:lineRule="exact"/>
        <w:ind w:firstLine="480" w:firstLineChars="200"/>
        <w:jc w:val="left"/>
        <w:rPr>
          <w:rFonts w:ascii="仿宋" w:hAnsi="仿宋" w:eastAsia="仿宋"/>
          <w:b/>
          <w:sz w:val="24"/>
          <w:szCs w:val="24"/>
        </w:rPr>
      </w:pPr>
      <w:r>
        <w:rPr>
          <w:rFonts w:hint="eastAsia" w:ascii="仿宋" w:hAnsi="仿宋" w:eastAsia="仿宋"/>
          <w:sz w:val="24"/>
          <w:szCs w:val="24"/>
        </w:rPr>
        <w:t>本部门</w:t>
      </w:r>
      <w:r>
        <w:rPr>
          <w:rFonts w:ascii="仿宋" w:hAnsi="仿宋" w:eastAsia="仿宋"/>
          <w:sz w:val="24"/>
          <w:szCs w:val="24"/>
        </w:rPr>
        <w:t>2019</w:t>
      </w:r>
      <w:r>
        <w:rPr>
          <w:rFonts w:hint="eastAsia" w:ascii="仿宋" w:hAnsi="仿宋" w:eastAsia="仿宋"/>
          <w:sz w:val="24"/>
          <w:szCs w:val="24"/>
        </w:rPr>
        <w:t>年度机关运行经费支出</w:t>
      </w:r>
      <w:r>
        <w:rPr>
          <w:rFonts w:ascii="仿宋" w:hAnsi="仿宋" w:eastAsia="仿宋"/>
          <w:sz w:val="24"/>
          <w:szCs w:val="24"/>
        </w:rPr>
        <w:t xml:space="preserve"> </w:t>
      </w:r>
      <w:r>
        <w:rPr>
          <w:rFonts w:hint="eastAsia" w:ascii="仿宋" w:hAnsi="仿宋" w:eastAsia="仿宋"/>
          <w:sz w:val="24"/>
          <w:szCs w:val="24"/>
          <w:lang w:val="en-US" w:eastAsia="zh-CN"/>
        </w:rPr>
        <w:t>168.33</w:t>
      </w:r>
      <w:r>
        <w:rPr>
          <w:rFonts w:hint="eastAsia" w:ascii="仿宋" w:hAnsi="仿宋" w:eastAsia="仿宋"/>
          <w:sz w:val="24"/>
          <w:szCs w:val="24"/>
        </w:rPr>
        <w:t>万元（与部门决算中行政单位和参照公务员法管理事业单位一般公共预算财政拨款基本支出中公用经费之和保持一致），较年初预算数增加</w:t>
      </w:r>
      <w:r>
        <w:rPr>
          <w:rFonts w:hint="eastAsia" w:ascii="仿宋" w:hAnsi="仿宋" w:eastAsia="仿宋"/>
          <w:sz w:val="24"/>
          <w:szCs w:val="24"/>
          <w:lang w:val="en-US" w:eastAsia="zh-CN"/>
        </w:rPr>
        <w:t>52.98</w:t>
      </w:r>
      <w:r>
        <w:rPr>
          <w:rFonts w:ascii="仿宋" w:hAnsi="仿宋" w:eastAsia="仿宋"/>
          <w:sz w:val="24"/>
          <w:szCs w:val="24"/>
        </w:rPr>
        <w:t xml:space="preserve"> </w:t>
      </w:r>
      <w:r>
        <w:rPr>
          <w:rFonts w:hint="eastAsia" w:ascii="仿宋" w:hAnsi="仿宋" w:eastAsia="仿宋"/>
          <w:sz w:val="24"/>
          <w:szCs w:val="24"/>
        </w:rPr>
        <w:t>万元，增长</w:t>
      </w:r>
      <w:r>
        <w:rPr>
          <w:rFonts w:hint="eastAsia" w:ascii="仿宋" w:hAnsi="仿宋" w:eastAsia="仿宋"/>
          <w:sz w:val="24"/>
          <w:szCs w:val="24"/>
          <w:lang w:val="en-US" w:eastAsia="zh-CN"/>
        </w:rPr>
        <w:t>45.92</w:t>
      </w:r>
      <w:r>
        <w:rPr>
          <w:rFonts w:ascii="仿宋" w:hAnsi="仿宋" w:eastAsia="仿宋"/>
          <w:sz w:val="24"/>
          <w:szCs w:val="24"/>
        </w:rPr>
        <w:t xml:space="preserve"> %</w:t>
      </w:r>
      <w:r>
        <w:rPr>
          <w:rFonts w:hint="eastAsia" w:ascii="仿宋" w:hAnsi="仿宋" w:eastAsia="仿宋"/>
          <w:sz w:val="24"/>
          <w:szCs w:val="24"/>
        </w:rPr>
        <w:t>，主要原因是：</w:t>
      </w:r>
      <w:r>
        <w:rPr>
          <w:rFonts w:hint="eastAsia" w:ascii="仿宋" w:hAnsi="仿宋" w:eastAsia="仿宋"/>
          <w:b/>
          <w:sz w:val="24"/>
          <w:szCs w:val="24"/>
        </w:rPr>
        <w:t>办公设施设备购置经费增加</w:t>
      </w:r>
      <w:r>
        <w:rPr>
          <w:rFonts w:ascii="仿宋" w:hAnsi="仿宋" w:eastAsia="仿宋"/>
          <w:b/>
          <w:sz w:val="24"/>
          <w:szCs w:val="24"/>
        </w:rPr>
        <w:t>/</w:t>
      </w:r>
      <w:r>
        <w:rPr>
          <w:rFonts w:hint="eastAsia" w:ascii="仿宋" w:hAnsi="仿宋" w:eastAsia="仿宋"/>
          <w:b/>
          <w:sz w:val="24"/>
          <w:szCs w:val="24"/>
        </w:rPr>
        <w:t>资产运行维护支出增加</w:t>
      </w:r>
      <w:r>
        <w:rPr>
          <w:rFonts w:ascii="仿宋" w:hAnsi="仿宋" w:eastAsia="仿宋"/>
          <w:b/>
          <w:sz w:val="24"/>
          <w:szCs w:val="24"/>
        </w:rPr>
        <w:t>/</w:t>
      </w:r>
      <w:r>
        <w:rPr>
          <w:rFonts w:hint="eastAsia" w:ascii="仿宋" w:hAnsi="仿宋" w:eastAsia="仿宋"/>
          <w:b/>
          <w:sz w:val="24"/>
          <w:szCs w:val="24"/>
        </w:rPr>
        <w:t>信息系统运行维护支出增加等（具体增减原因由部门根据实际情况填列）。</w:t>
      </w:r>
      <w:r>
        <w:rPr>
          <w:rFonts w:ascii="仿宋" w:hAnsi="仿宋" w:eastAsia="仿宋"/>
          <w:b/>
          <w:sz w:val="24"/>
          <w:szCs w:val="24"/>
        </w:rPr>
        <w:t xml:space="preserve"> </w:t>
      </w:r>
    </w:p>
    <w:p>
      <w:pPr>
        <w:spacing w:line="560" w:lineRule="exact"/>
        <w:ind w:firstLine="482" w:firstLineChars="200"/>
        <w:jc w:val="left"/>
        <w:rPr>
          <w:rFonts w:ascii="仿宋" w:hAnsi="仿宋" w:eastAsia="仿宋"/>
          <w:b/>
          <w:sz w:val="24"/>
          <w:szCs w:val="24"/>
        </w:rPr>
      </w:pPr>
      <w:r>
        <w:rPr>
          <w:rFonts w:hint="eastAsia" w:ascii="仿宋" w:hAnsi="仿宋" w:eastAsia="仿宋"/>
          <w:b/>
          <w:sz w:val="24"/>
          <w:szCs w:val="24"/>
        </w:rPr>
        <w:t>七、政府采购支出情况说明</w:t>
      </w:r>
    </w:p>
    <w:p>
      <w:pPr>
        <w:pStyle w:val="8"/>
        <w:spacing w:line="560" w:lineRule="exact"/>
        <w:ind w:firstLine="480" w:firstLineChars="200"/>
        <w:rPr>
          <w:rFonts w:ascii="仿宋" w:hAnsi="仿宋" w:eastAsia="仿宋"/>
          <w:kern w:val="2"/>
          <w:sz w:val="24"/>
          <w:szCs w:val="24"/>
        </w:rPr>
      </w:pPr>
      <w:r>
        <w:rPr>
          <w:rFonts w:hint="eastAsia" w:ascii="仿宋" w:hAnsi="仿宋" w:eastAsia="仿宋"/>
          <w:kern w:val="2"/>
          <w:sz w:val="24"/>
          <w:szCs w:val="24"/>
        </w:rPr>
        <w:t>本部门</w:t>
      </w:r>
      <w:r>
        <w:rPr>
          <w:rFonts w:ascii="仿宋" w:hAnsi="仿宋" w:eastAsia="仿宋"/>
          <w:kern w:val="2"/>
          <w:sz w:val="24"/>
          <w:szCs w:val="24"/>
        </w:rPr>
        <w:t>2019</w:t>
      </w:r>
      <w:r>
        <w:rPr>
          <w:rFonts w:hint="eastAsia" w:ascii="仿宋" w:hAnsi="仿宋" w:eastAsia="仿宋"/>
          <w:kern w:val="2"/>
          <w:sz w:val="24"/>
          <w:szCs w:val="24"/>
        </w:rPr>
        <w:t>年度政府采购支出总额</w:t>
      </w:r>
      <w:r>
        <w:rPr>
          <w:rFonts w:ascii="仿宋" w:hAnsi="仿宋" w:eastAsia="仿宋"/>
          <w:kern w:val="2"/>
          <w:sz w:val="24"/>
          <w:szCs w:val="24"/>
        </w:rPr>
        <w:t xml:space="preserve"> </w:t>
      </w:r>
      <w:r>
        <w:rPr>
          <w:rFonts w:hint="eastAsia" w:ascii="仿宋" w:hAnsi="仿宋" w:eastAsia="仿宋"/>
          <w:kern w:val="2"/>
          <w:sz w:val="24"/>
          <w:szCs w:val="24"/>
          <w:lang w:val="en-US" w:eastAsia="zh-CN"/>
        </w:rPr>
        <w:t>0</w:t>
      </w:r>
      <w:r>
        <w:rPr>
          <w:rFonts w:ascii="仿宋" w:hAnsi="仿宋" w:eastAsia="仿宋"/>
          <w:kern w:val="2"/>
          <w:sz w:val="24"/>
          <w:szCs w:val="24"/>
        </w:rPr>
        <w:t xml:space="preserve"> </w:t>
      </w:r>
      <w:r>
        <w:rPr>
          <w:rFonts w:hint="eastAsia" w:ascii="仿宋" w:hAnsi="仿宋" w:eastAsia="仿宋"/>
          <w:kern w:val="2"/>
          <w:sz w:val="24"/>
          <w:szCs w:val="24"/>
        </w:rPr>
        <w:t>万元，其中：政府采购货物支出</w:t>
      </w:r>
      <w:r>
        <w:rPr>
          <w:rFonts w:ascii="仿宋" w:hAnsi="仿宋" w:eastAsia="仿宋"/>
          <w:kern w:val="2"/>
          <w:sz w:val="24"/>
          <w:szCs w:val="24"/>
        </w:rPr>
        <w:t xml:space="preserve">  </w:t>
      </w:r>
      <w:r>
        <w:rPr>
          <w:rFonts w:hint="eastAsia" w:ascii="仿宋" w:hAnsi="仿宋" w:eastAsia="仿宋"/>
          <w:kern w:val="2"/>
          <w:sz w:val="24"/>
          <w:szCs w:val="24"/>
          <w:lang w:val="en-US" w:eastAsia="zh-CN"/>
        </w:rPr>
        <w:t>0</w:t>
      </w:r>
      <w:r>
        <w:rPr>
          <w:rFonts w:hint="eastAsia" w:ascii="仿宋" w:hAnsi="仿宋" w:eastAsia="仿宋"/>
          <w:kern w:val="2"/>
          <w:sz w:val="24"/>
          <w:szCs w:val="24"/>
        </w:rPr>
        <w:t>万元、政府采购工程支出</w:t>
      </w:r>
      <w:r>
        <w:rPr>
          <w:rFonts w:hint="eastAsia" w:ascii="仿宋" w:hAnsi="仿宋" w:eastAsia="仿宋"/>
          <w:kern w:val="2"/>
          <w:sz w:val="24"/>
          <w:szCs w:val="24"/>
          <w:lang w:val="en-US" w:eastAsia="zh-CN"/>
        </w:rPr>
        <w:t>0</w:t>
      </w:r>
      <w:r>
        <w:rPr>
          <w:rFonts w:ascii="仿宋" w:hAnsi="仿宋" w:eastAsia="仿宋"/>
          <w:kern w:val="2"/>
          <w:sz w:val="24"/>
          <w:szCs w:val="24"/>
        </w:rPr>
        <w:t xml:space="preserve"> </w:t>
      </w:r>
      <w:r>
        <w:rPr>
          <w:rFonts w:hint="eastAsia" w:ascii="仿宋" w:hAnsi="仿宋" w:eastAsia="仿宋"/>
          <w:kern w:val="2"/>
          <w:sz w:val="24"/>
          <w:szCs w:val="24"/>
        </w:rPr>
        <w:t>万元、政府采购服务支出</w:t>
      </w:r>
      <w:r>
        <w:rPr>
          <w:rFonts w:ascii="仿宋" w:hAnsi="仿宋" w:eastAsia="仿宋"/>
          <w:kern w:val="2"/>
          <w:sz w:val="24"/>
          <w:szCs w:val="24"/>
        </w:rPr>
        <w:t xml:space="preserve"> </w:t>
      </w:r>
      <w:r>
        <w:rPr>
          <w:rFonts w:hint="eastAsia" w:ascii="仿宋" w:hAnsi="仿宋" w:eastAsia="仿宋"/>
          <w:kern w:val="2"/>
          <w:sz w:val="24"/>
          <w:szCs w:val="24"/>
          <w:lang w:val="en-US" w:eastAsia="zh-CN"/>
        </w:rPr>
        <w:t>0</w:t>
      </w:r>
      <w:r>
        <w:rPr>
          <w:rFonts w:hint="eastAsia" w:ascii="仿宋" w:hAnsi="仿宋" w:eastAsia="仿宋"/>
          <w:kern w:val="2"/>
          <w:sz w:val="24"/>
          <w:szCs w:val="24"/>
        </w:rPr>
        <w:t>万元。授予中小企业合同金额</w:t>
      </w:r>
      <w:r>
        <w:rPr>
          <w:rFonts w:ascii="仿宋" w:hAnsi="仿宋" w:eastAsia="仿宋"/>
          <w:kern w:val="2"/>
          <w:sz w:val="24"/>
          <w:szCs w:val="24"/>
        </w:rPr>
        <w:t xml:space="preserve">  </w:t>
      </w:r>
      <w:r>
        <w:rPr>
          <w:rFonts w:hint="eastAsia" w:ascii="仿宋" w:hAnsi="仿宋" w:eastAsia="仿宋"/>
          <w:kern w:val="2"/>
          <w:sz w:val="24"/>
          <w:szCs w:val="24"/>
          <w:lang w:val="en-US" w:eastAsia="zh-CN"/>
        </w:rPr>
        <w:t>0</w:t>
      </w:r>
      <w:r>
        <w:rPr>
          <w:rFonts w:hint="eastAsia" w:ascii="仿宋" w:hAnsi="仿宋" w:eastAsia="仿宋"/>
          <w:kern w:val="2"/>
          <w:sz w:val="24"/>
          <w:szCs w:val="24"/>
        </w:rPr>
        <w:t>万元，占政府采购支出总额的</w:t>
      </w:r>
      <w:r>
        <w:rPr>
          <w:rFonts w:ascii="仿宋" w:hAnsi="仿宋" w:eastAsia="仿宋"/>
          <w:kern w:val="2"/>
          <w:sz w:val="24"/>
          <w:szCs w:val="24"/>
        </w:rPr>
        <w:t xml:space="preserve"> </w:t>
      </w:r>
      <w:r>
        <w:rPr>
          <w:rFonts w:hint="eastAsia" w:ascii="仿宋" w:hAnsi="仿宋" w:eastAsia="仿宋"/>
          <w:kern w:val="2"/>
          <w:sz w:val="24"/>
          <w:szCs w:val="24"/>
          <w:lang w:val="en-US" w:eastAsia="zh-CN"/>
        </w:rPr>
        <w:t>0</w:t>
      </w:r>
      <w:r>
        <w:rPr>
          <w:rFonts w:ascii="仿宋" w:hAnsi="仿宋" w:eastAsia="仿宋"/>
          <w:kern w:val="2"/>
          <w:sz w:val="24"/>
          <w:szCs w:val="24"/>
        </w:rPr>
        <w:t xml:space="preserve"> %</w:t>
      </w:r>
      <w:r>
        <w:rPr>
          <w:rFonts w:hint="eastAsia" w:ascii="仿宋" w:hAnsi="仿宋" w:eastAsia="仿宋"/>
          <w:kern w:val="2"/>
          <w:sz w:val="24"/>
          <w:szCs w:val="24"/>
        </w:rPr>
        <w:t>，其中：授予小微企业合同金额</w:t>
      </w:r>
      <w:r>
        <w:rPr>
          <w:rFonts w:ascii="仿宋" w:hAnsi="仿宋" w:eastAsia="仿宋"/>
          <w:kern w:val="2"/>
          <w:sz w:val="24"/>
          <w:szCs w:val="24"/>
        </w:rPr>
        <w:t xml:space="preserve">  </w:t>
      </w:r>
      <w:r>
        <w:rPr>
          <w:rFonts w:hint="eastAsia" w:ascii="仿宋" w:hAnsi="仿宋" w:eastAsia="仿宋"/>
          <w:kern w:val="2"/>
          <w:sz w:val="24"/>
          <w:szCs w:val="24"/>
        </w:rPr>
        <w:t>万元，占政府采购支出总额的</w:t>
      </w:r>
      <w:r>
        <w:rPr>
          <w:rFonts w:ascii="仿宋" w:hAnsi="仿宋" w:eastAsia="仿宋"/>
          <w:kern w:val="2"/>
          <w:sz w:val="24"/>
          <w:szCs w:val="24"/>
        </w:rPr>
        <w:t xml:space="preserve"> </w:t>
      </w:r>
      <w:r>
        <w:rPr>
          <w:rFonts w:hint="eastAsia" w:ascii="仿宋" w:hAnsi="仿宋" w:eastAsia="仿宋"/>
          <w:kern w:val="2"/>
          <w:sz w:val="24"/>
          <w:szCs w:val="24"/>
          <w:lang w:val="en-US" w:eastAsia="zh-CN"/>
        </w:rPr>
        <w:t>0</w:t>
      </w:r>
      <w:r>
        <w:rPr>
          <w:rFonts w:ascii="仿宋" w:hAnsi="仿宋" w:eastAsia="仿宋"/>
          <w:kern w:val="2"/>
          <w:sz w:val="24"/>
          <w:szCs w:val="24"/>
        </w:rPr>
        <w:t xml:space="preserve"> %</w:t>
      </w:r>
      <w:r>
        <w:rPr>
          <w:rFonts w:hint="eastAsia" w:ascii="仿宋" w:hAnsi="仿宋" w:eastAsia="仿宋"/>
          <w:kern w:val="2"/>
          <w:sz w:val="24"/>
          <w:szCs w:val="24"/>
        </w:rPr>
        <w:t>。</w:t>
      </w:r>
    </w:p>
    <w:p>
      <w:pPr>
        <w:spacing w:line="560" w:lineRule="exact"/>
        <w:ind w:firstLine="482" w:firstLineChars="200"/>
        <w:jc w:val="left"/>
        <w:rPr>
          <w:rFonts w:ascii="仿宋" w:hAnsi="仿宋" w:eastAsia="仿宋"/>
          <w:b/>
          <w:sz w:val="24"/>
          <w:szCs w:val="24"/>
        </w:rPr>
      </w:pPr>
      <w:r>
        <w:rPr>
          <w:rFonts w:hint="eastAsia" w:ascii="仿宋" w:hAnsi="仿宋" w:eastAsia="仿宋"/>
          <w:b/>
          <w:sz w:val="24"/>
          <w:szCs w:val="24"/>
        </w:rPr>
        <w:t>八、国有资产占用情况说明</w:t>
      </w:r>
    </w:p>
    <w:p>
      <w:pPr>
        <w:spacing w:line="560" w:lineRule="exact"/>
        <w:ind w:firstLine="480" w:firstLineChars="200"/>
        <w:jc w:val="left"/>
        <w:rPr>
          <w:rFonts w:ascii="仿宋" w:hAnsi="仿宋" w:eastAsia="仿宋"/>
          <w:sz w:val="24"/>
          <w:szCs w:val="24"/>
        </w:rPr>
      </w:pPr>
      <w:r>
        <w:rPr>
          <w:rFonts w:hint="eastAsia" w:ascii="仿宋" w:hAnsi="仿宋" w:eastAsia="仿宋"/>
          <w:sz w:val="24"/>
          <w:szCs w:val="24"/>
        </w:rPr>
        <w:t>截止</w:t>
      </w:r>
      <w:r>
        <w:rPr>
          <w:rFonts w:ascii="仿宋" w:hAnsi="仿宋" w:eastAsia="仿宋"/>
          <w:sz w:val="24"/>
          <w:szCs w:val="24"/>
        </w:rPr>
        <w:t>2019</w:t>
      </w:r>
      <w:r>
        <w:rPr>
          <w:rFonts w:hint="eastAsia" w:ascii="仿宋" w:hAnsi="仿宋" w:eastAsia="仿宋"/>
          <w:sz w:val="24"/>
          <w:szCs w:val="24"/>
        </w:rPr>
        <w:t>年</w:t>
      </w:r>
      <w:r>
        <w:rPr>
          <w:rFonts w:ascii="仿宋" w:hAnsi="仿宋" w:eastAsia="仿宋"/>
          <w:sz w:val="24"/>
          <w:szCs w:val="24"/>
        </w:rPr>
        <w:t>12</w:t>
      </w:r>
      <w:r>
        <w:rPr>
          <w:rFonts w:hint="eastAsia" w:ascii="仿宋" w:hAnsi="仿宋" w:eastAsia="仿宋"/>
          <w:sz w:val="24"/>
          <w:szCs w:val="24"/>
        </w:rPr>
        <w:t>月</w:t>
      </w:r>
      <w:r>
        <w:rPr>
          <w:rFonts w:ascii="仿宋" w:hAnsi="仿宋" w:eastAsia="仿宋"/>
          <w:sz w:val="24"/>
          <w:szCs w:val="24"/>
        </w:rPr>
        <w:t>31</w:t>
      </w:r>
      <w:r>
        <w:rPr>
          <w:rFonts w:hint="eastAsia" w:ascii="仿宋" w:hAnsi="仿宋" w:eastAsia="仿宋"/>
          <w:sz w:val="24"/>
          <w:szCs w:val="24"/>
        </w:rPr>
        <w:t>日，本部门国有资产占用情况表见公开</w:t>
      </w:r>
      <w:r>
        <w:rPr>
          <w:rFonts w:ascii="仿宋" w:hAnsi="仿宋" w:eastAsia="仿宋"/>
          <w:sz w:val="24"/>
          <w:szCs w:val="24"/>
        </w:rPr>
        <w:t>09</w:t>
      </w:r>
      <w:r>
        <w:rPr>
          <w:rFonts w:hint="eastAsia" w:ascii="仿宋" w:hAnsi="仿宋" w:eastAsia="仿宋"/>
          <w:sz w:val="24"/>
          <w:szCs w:val="24"/>
        </w:rPr>
        <w:t>表《国有资产占用情况表》。其中车辆中的其他用车主要是……。</w:t>
      </w:r>
    </w:p>
    <w:p>
      <w:pPr>
        <w:spacing w:line="560" w:lineRule="exact"/>
        <w:ind w:firstLine="482" w:firstLineChars="200"/>
        <w:jc w:val="left"/>
        <w:rPr>
          <w:rFonts w:ascii="仿宋" w:hAnsi="仿宋" w:eastAsia="仿宋"/>
          <w:b/>
          <w:sz w:val="24"/>
          <w:szCs w:val="24"/>
        </w:rPr>
      </w:pPr>
      <w:r>
        <w:rPr>
          <w:rFonts w:hint="eastAsia" w:ascii="仿宋" w:hAnsi="仿宋" w:eastAsia="仿宋"/>
          <w:b/>
          <w:sz w:val="24"/>
          <w:szCs w:val="24"/>
        </w:rPr>
        <w:t>九、预算绩效情况说明</w:t>
      </w:r>
    </w:p>
    <w:p>
      <w:pPr>
        <w:spacing w:line="560" w:lineRule="exact"/>
        <w:ind w:firstLine="482" w:firstLineChars="200"/>
        <w:jc w:val="left"/>
        <w:rPr>
          <w:rFonts w:ascii="仿宋" w:hAnsi="仿宋" w:eastAsia="仿宋"/>
          <w:b/>
          <w:sz w:val="24"/>
          <w:szCs w:val="24"/>
        </w:rPr>
      </w:pPr>
      <w:r>
        <w:rPr>
          <w:rFonts w:hint="eastAsia" w:ascii="仿宋" w:hAnsi="仿宋" w:eastAsia="仿宋"/>
          <w:b/>
          <w:sz w:val="24"/>
          <w:szCs w:val="24"/>
        </w:rPr>
        <w:t>（一）绩效管理工作开展情况。</w:t>
      </w:r>
    </w:p>
    <w:p>
      <w:pPr>
        <w:autoSpaceDE w:val="0"/>
        <w:autoSpaceDN w:val="0"/>
        <w:adjustRightInd w:val="0"/>
        <w:spacing w:line="560" w:lineRule="exact"/>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rPr>
        <w:t>根据预算绩效管理要求，我部门组织对</w:t>
      </w:r>
      <w:r>
        <w:rPr>
          <w:rFonts w:ascii="仿宋" w:hAnsi="仿宋" w:eastAsia="仿宋"/>
          <w:sz w:val="24"/>
          <w:szCs w:val="24"/>
        </w:rPr>
        <w:t>2019</w:t>
      </w:r>
      <w:r>
        <w:rPr>
          <w:rFonts w:hint="eastAsia" w:ascii="仿宋" w:hAnsi="仿宋" w:eastAsia="仿宋"/>
          <w:sz w:val="24"/>
          <w:szCs w:val="24"/>
        </w:rPr>
        <w:t>年度一般公共预算项目支出全面开展绩效自评，其中，一级项目</w:t>
      </w:r>
      <w:r>
        <w:rPr>
          <w:rFonts w:ascii="仿宋" w:hAnsi="仿宋" w:eastAsia="仿宋"/>
          <w:sz w:val="24"/>
          <w:szCs w:val="24"/>
        </w:rPr>
        <w:t xml:space="preserve"> </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个，二级项目</w:t>
      </w:r>
      <w:r>
        <w:rPr>
          <w:rFonts w:ascii="仿宋" w:hAnsi="仿宋" w:eastAsia="仿宋"/>
          <w:sz w:val="24"/>
          <w:szCs w:val="24"/>
        </w:rPr>
        <w:t xml:space="preserve"> </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个，共涉及资金</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万元，占一般公共预算项目支出总额的</w:t>
      </w:r>
      <w:r>
        <w:rPr>
          <w:rFonts w:ascii="仿宋" w:hAnsi="仿宋" w:eastAsia="仿宋"/>
          <w:sz w:val="24"/>
          <w:szCs w:val="24"/>
        </w:rPr>
        <w:t xml:space="preserve"> </w:t>
      </w:r>
      <w:r>
        <w:rPr>
          <w:rFonts w:hint="eastAsia" w:ascii="仿宋" w:hAnsi="仿宋" w:eastAsia="仿宋"/>
          <w:sz w:val="24"/>
          <w:szCs w:val="24"/>
          <w:lang w:val="en-US" w:eastAsia="zh-CN"/>
        </w:rPr>
        <w:t>0</w:t>
      </w:r>
      <w:r>
        <w:rPr>
          <w:rFonts w:ascii="仿宋" w:hAnsi="仿宋" w:eastAsia="仿宋"/>
          <w:sz w:val="24"/>
          <w:szCs w:val="24"/>
        </w:rPr>
        <w:t xml:space="preserve"> %</w:t>
      </w:r>
      <w:r>
        <w:rPr>
          <w:rFonts w:hint="eastAsia" w:ascii="仿宋" w:hAnsi="仿宋" w:eastAsia="仿宋"/>
          <w:sz w:val="24"/>
          <w:szCs w:val="24"/>
        </w:rPr>
        <w:t>。根据预算绩效管理要求，我部门组织对</w:t>
      </w:r>
      <w:r>
        <w:rPr>
          <w:rFonts w:ascii="仿宋" w:hAnsi="仿宋" w:eastAsia="仿宋"/>
          <w:sz w:val="24"/>
          <w:szCs w:val="24"/>
        </w:rPr>
        <w:t>201</w:t>
      </w:r>
      <w:r>
        <w:rPr>
          <w:rFonts w:hint="eastAsia" w:ascii="仿宋" w:hAnsi="仿宋" w:eastAsia="仿宋"/>
          <w:sz w:val="24"/>
          <w:szCs w:val="24"/>
          <w:lang w:val="en-US" w:eastAsia="zh-CN"/>
        </w:rPr>
        <w:t>9</w:t>
      </w:r>
      <w:r>
        <w:rPr>
          <w:rFonts w:hint="eastAsia" w:ascii="仿宋" w:hAnsi="仿宋" w:eastAsia="仿宋"/>
          <w:sz w:val="24"/>
          <w:szCs w:val="24"/>
        </w:rPr>
        <w:t>年度一般公共预算项目支出全面开展绩效自评，其中，一级项目</w:t>
      </w:r>
      <w:r>
        <w:rPr>
          <w:rFonts w:hint="eastAsia" w:ascii="仿宋" w:hAnsi="仿宋" w:eastAsia="仿宋"/>
          <w:sz w:val="24"/>
          <w:szCs w:val="24"/>
          <w:lang w:val="en-US" w:eastAsia="zh-CN"/>
        </w:rPr>
        <w:t>0</w:t>
      </w:r>
      <w:r>
        <w:rPr>
          <w:rFonts w:hint="eastAsia" w:ascii="仿宋" w:hAnsi="仿宋" w:eastAsia="仿宋"/>
          <w:sz w:val="24"/>
          <w:szCs w:val="24"/>
        </w:rPr>
        <w:t>个，二级项目</w:t>
      </w:r>
      <w:r>
        <w:rPr>
          <w:rFonts w:hint="eastAsia" w:ascii="仿宋" w:hAnsi="仿宋" w:eastAsia="仿宋"/>
          <w:sz w:val="24"/>
          <w:szCs w:val="24"/>
          <w:lang w:val="en-US" w:eastAsia="zh-CN"/>
        </w:rPr>
        <w:t>0</w:t>
      </w:r>
      <w:r>
        <w:rPr>
          <w:rFonts w:hint="eastAsia" w:ascii="仿宋" w:hAnsi="仿宋" w:eastAsia="仿宋"/>
          <w:sz w:val="24"/>
          <w:szCs w:val="24"/>
        </w:rPr>
        <w:t>个，共涉及资金</w:t>
      </w:r>
      <w:r>
        <w:rPr>
          <w:rFonts w:hint="eastAsia" w:ascii="仿宋" w:hAnsi="仿宋" w:eastAsia="仿宋"/>
          <w:sz w:val="24"/>
          <w:szCs w:val="24"/>
          <w:lang w:val="en-US" w:eastAsia="zh-CN"/>
        </w:rPr>
        <w:t>0</w:t>
      </w:r>
      <w:r>
        <w:rPr>
          <w:rFonts w:hint="eastAsia" w:ascii="仿宋" w:hAnsi="仿宋" w:eastAsia="仿宋"/>
          <w:sz w:val="24"/>
          <w:szCs w:val="24"/>
        </w:rPr>
        <w:t>万元，占一般公共预算项目支出总额的</w:t>
      </w:r>
      <w:r>
        <w:rPr>
          <w:rFonts w:hint="eastAsia" w:ascii="仿宋" w:hAnsi="仿宋" w:eastAsia="仿宋"/>
          <w:sz w:val="24"/>
          <w:szCs w:val="24"/>
          <w:lang w:val="en-US" w:eastAsia="zh-CN"/>
        </w:rPr>
        <w:t>0</w:t>
      </w:r>
      <w:r>
        <w:rPr>
          <w:rFonts w:hint="eastAsia" w:ascii="仿宋" w:hAnsi="仿宋" w:eastAsia="仿宋"/>
          <w:sz w:val="24"/>
          <w:szCs w:val="24"/>
        </w:rPr>
        <w:t>%。</w:t>
      </w:r>
      <w:r>
        <w:rPr>
          <w:rFonts w:hint="eastAsia" w:ascii="仿宋" w:hAnsi="仿宋" w:eastAsia="仿宋"/>
          <w:sz w:val="24"/>
          <w:szCs w:val="24"/>
          <w:lang w:eastAsia="zh-CN"/>
        </w:rPr>
        <w:t>我单位</w:t>
      </w:r>
      <w:r>
        <w:rPr>
          <w:rFonts w:hint="eastAsia" w:ascii="仿宋" w:hAnsi="仿宋" w:eastAsia="仿宋"/>
          <w:sz w:val="24"/>
          <w:szCs w:val="24"/>
          <w:lang w:val="en-US" w:eastAsia="zh-CN"/>
        </w:rPr>
        <w:t>2019年度没有项目支出，故不存在绩效工作。</w:t>
      </w:r>
    </w:p>
    <w:p>
      <w:pPr>
        <w:autoSpaceDE w:val="0"/>
        <w:autoSpaceDN w:val="0"/>
        <w:adjustRightInd w:val="0"/>
        <w:spacing w:line="560" w:lineRule="exact"/>
        <w:ind w:firstLine="482" w:firstLineChars="200"/>
        <w:jc w:val="left"/>
        <w:rPr>
          <w:rFonts w:ascii="仿宋" w:hAnsi="仿宋" w:eastAsia="仿宋"/>
          <w:b/>
          <w:sz w:val="24"/>
          <w:szCs w:val="24"/>
        </w:rPr>
      </w:pPr>
      <w:r>
        <w:rPr>
          <w:rFonts w:hint="eastAsia" w:ascii="仿宋" w:hAnsi="仿宋" w:eastAsia="仿宋"/>
          <w:b/>
          <w:sz w:val="24"/>
          <w:szCs w:val="24"/>
        </w:rPr>
        <w:t>（二）部门决算中项目绩效自评结果（选择</w:t>
      </w:r>
      <w:r>
        <w:rPr>
          <w:rFonts w:ascii="仿宋" w:hAnsi="仿宋" w:eastAsia="仿宋"/>
          <w:b/>
          <w:sz w:val="24"/>
          <w:szCs w:val="24"/>
        </w:rPr>
        <w:t>1</w:t>
      </w:r>
      <w:r>
        <w:rPr>
          <w:rFonts w:hint="eastAsia" w:ascii="仿宋" w:hAnsi="仿宋" w:eastAsia="仿宋"/>
          <w:b/>
          <w:sz w:val="24"/>
          <w:szCs w:val="24"/>
        </w:rPr>
        <w:t>至</w:t>
      </w:r>
      <w:r>
        <w:rPr>
          <w:rFonts w:ascii="仿宋" w:hAnsi="仿宋" w:eastAsia="仿宋"/>
          <w:b/>
          <w:sz w:val="24"/>
          <w:szCs w:val="24"/>
        </w:rPr>
        <w:t>2</w:t>
      </w:r>
      <w:r>
        <w:rPr>
          <w:rFonts w:hint="eastAsia" w:ascii="仿宋" w:hAnsi="仿宋" w:eastAsia="仿宋"/>
          <w:b/>
          <w:sz w:val="24"/>
          <w:szCs w:val="24"/>
        </w:rPr>
        <w:t>个项目）。</w:t>
      </w:r>
    </w:p>
    <w:p>
      <w:pPr>
        <w:autoSpaceDE w:val="0"/>
        <w:autoSpaceDN w:val="0"/>
        <w:adjustRightInd w:val="0"/>
        <w:spacing w:line="560" w:lineRule="exact"/>
        <w:ind w:firstLine="480" w:firstLineChars="200"/>
        <w:jc w:val="left"/>
        <w:rPr>
          <w:rFonts w:ascii="仿宋" w:hAnsi="仿宋" w:eastAsia="仿宋"/>
          <w:sz w:val="24"/>
          <w:szCs w:val="24"/>
        </w:rPr>
      </w:pPr>
      <w:r>
        <w:rPr>
          <w:rFonts w:hint="eastAsia" w:ascii="仿宋" w:hAnsi="仿宋" w:eastAsia="仿宋"/>
          <w:sz w:val="24"/>
          <w:szCs w:val="24"/>
        </w:rPr>
        <w:t>我部门</w:t>
      </w:r>
      <w:r>
        <w:rPr>
          <w:rFonts w:hint="eastAsia" w:ascii="仿宋" w:hAnsi="仿宋" w:eastAsia="仿宋"/>
          <w:sz w:val="24"/>
          <w:szCs w:val="24"/>
          <w:lang w:val="en-US" w:eastAsia="zh-CN"/>
        </w:rPr>
        <w:t>2019年度无项目支出，故没有绩效自评结果。</w:t>
      </w:r>
    </w:p>
    <w:p>
      <w:pPr>
        <w:widowControl/>
        <w:spacing w:line="560" w:lineRule="exact"/>
        <w:ind w:firstLine="482" w:firstLineChars="200"/>
        <w:jc w:val="center"/>
        <w:rPr>
          <w:rFonts w:ascii="仿宋" w:hAnsi="仿宋" w:eastAsia="仿宋"/>
          <w:b/>
          <w:sz w:val="24"/>
          <w:szCs w:val="24"/>
        </w:rPr>
      </w:pPr>
      <w:r>
        <w:rPr>
          <w:rFonts w:hint="eastAsia" w:ascii="仿宋" w:hAnsi="仿宋" w:eastAsia="仿宋"/>
          <w:b/>
          <w:sz w:val="24"/>
          <w:szCs w:val="24"/>
        </w:rPr>
        <w:t>第四部分</w:t>
      </w:r>
      <w:r>
        <w:rPr>
          <w:rFonts w:ascii="仿宋" w:hAnsi="仿宋" w:eastAsia="仿宋"/>
          <w:b/>
          <w:sz w:val="24"/>
          <w:szCs w:val="24"/>
        </w:rPr>
        <w:t xml:space="preserve">  </w:t>
      </w:r>
      <w:r>
        <w:rPr>
          <w:rFonts w:hint="eastAsia" w:ascii="仿宋" w:hAnsi="仿宋" w:eastAsia="仿宋"/>
          <w:b/>
          <w:sz w:val="24"/>
          <w:szCs w:val="24"/>
        </w:rPr>
        <w:t>名词解释</w:t>
      </w:r>
    </w:p>
    <w:p>
      <w:pPr>
        <w:widowControl/>
        <w:spacing w:line="560" w:lineRule="exact"/>
        <w:ind w:firstLine="480" w:firstLineChars="200"/>
        <w:jc w:val="left"/>
        <w:rPr>
          <w:rFonts w:ascii="仿宋" w:hAnsi="仿宋" w:eastAsia="仿宋"/>
          <w:sz w:val="24"/>
          <w:szCs w:val="24"/>
        </w:rPr>
      </w:pPr>
      <w:r>
        <w:rPr>
          <w:rFonts w:hint="eastAsia" w:ascii="仿宋" w:hAnsi="仿宋" w:eastAsia="仿宋"/>
          <w:sz w:val="24"/>
          <w:szCs w:val="24"/>
        </w:rPr>
        <w:t>一、收入科目</w:t>
      </w:r>
    </w:p>
    <w:p>
      <w:pPr>
        <w:widowControl/>
        <w:spacing w:line="560" w:lineRule="exact"/>
        <w:ind w:firstLine="480" w:firstLineChars="200"/>
        <w:jc w:val="left"/>
        <w:rPr>
          <w:rFonts w:ascii="仿宋" w:hAnsi="仿宋" w:eastAsia="仿宋"/>
          <w:sz w:val="24"/>
          <w:szCs w:val="24"/>
        </w:rPr>
      </w:pPr>
      <w:r>
        <w:rPr>
          <w:rFonts w:hint="eastAsia" w:ascii="仿宋" w:hAnsi="仿宋" w:eastAsia="仿宋"/>
          <w:sz w:val="24"/>
          <w:szCs w:val="24"/>
        </w:rPr>
        <w:t>（一）财政拨款收入：指县级财政当年拨付的资金。</w:t>
      </w:r>
    </w:p>
    <w:p>
      <w:pPr>
        <w:widowControl/>
        <w:spacing w:line="560" w:lineRule="exact"/>
        <w:ind w:firstLine="480" w:firstLineChars="200"/>
        <w:jc w:val="left"/>
        <w:rPr>
          <w:rFonts w:ascii="仿宋" w:hAnsi="仿宋" w:eastAsia="仿宋"/>
          <w:sz w:val="24"/>
          <w:szCs w:val="24"/>
        </w:rPr>
      </w:pPr>
      <w:r>
        <w:rPr>
          <w:rFonts w:hint="eastAsia" w:ascii="仿宋" w:hAnsi="仿宋" w:eastAsia="仿宋"/>
          <w:sz w:val="24"/>
          <w:szCs w:val="24"/>
        </w:rPr>
        <w:t>（二）事业收入：指事业单位开展专业业务活动及辅助活动取得的收入。</w:t>
      </w:r>
    </w:p>
    <w:p>
      <w:pPr>
        <w:widowControl/>
        <w:spacing w:line="560" w:lineRule="exact"/>
        <w:ind w:firstLine="480" w:firstLineChars="200"/>
        <w:rPr>
          <w:rFonts w:ascii="仿宋" w:hAnsi="仿宋" w:eastAsia="仿宋"/>
          <w:sz w:val="24"/>
          <w:szCs w:val="24"/>
        </w:rPr>
      </w:pPr>
      <w:r>
        <w:rPr>
          <w:rFonts w:hint="eastAsia" w:ascii="仿宋" w:hAnsi="仿宋" w:eastAsia="仿宋"/>
          <w:sz w:val="24"/>
          <w:szCs w:val="24"/>
        </w:rPr>
        <w:t>（三）其他收入：指除财政收入、事业收入、事业单位经营收入等以外的各项收入。</w:t>
      </w:r>
    </w:p>
    <w:p>
      <w:pPr>
        <w:widowControl/>
        <w:spacing w:line="560" w:lineRule="exact"/>
        <w:ind w:firstLine="480" w:firstLineChars="200"/>
        <w:jc w:val="left"/>
        <w:rPr>
          <w:rFonts w:ascii="仿宋" w:hAnsi="仿宋" w:eastAsia="仿宋"/>
          <w:sz w:val="24"/>
          <w:szCs w:val="24"/>
        </w:rPr>
      </w:pPr>
      <w:r>
        <w:rPr>
          <w:rFonts w:hint="eastAsia" w:ascii="仿宋" w:hAnsi="仿宋" w:eastAsia="仿宋"/>
          <w:sz w:val="24"/>
          <w:szCs w:val="24"/>
        </w:rPr>
        <w:t>（四）年初结转和结余：填列</w:t>
      </w:r>
      <w:r>
        <w:rPr>
          <w:rFonts w:ascii="仿宋" w:hAnsi="仿宋" w:eastAsia="仿宋"/>
          <w:sz w:val="24"/>
          <w:szCs w:val="24"/>
        </w:rPr>
        <w:t>2018</w:t>
      </w:r>
      <w:r>
        <w:rPr>
          <w:rFonts w:hint="eastAsia" w:ascii="仿宋" w:hAnsi="仿宋" w:eastAsia="仿宋"/>
          <w:sz w:val="24"/>
          <w:szCs w:val="24"/>
        </w:rPr>
        <w:t>年全部结转和结余的资金数，包括当年结转结余资金和历年滚存结转结余资金。</w:t>
      </w:r>
    </w:p>
    <w:p>
      <w:pPr>
        <w:widowControl/>
        <w:spacing w:line="560" w:lineRule="exact"/>
        <w:ind w:firstLine="480" w:firstLineChars="200"/>
        <w:jc w:val="left"/>
        <w:rPr>
          <w:rFonts w:ascii="仿宋" w:hAnsi="仿宋" w:eastAsia="仿宋"/>
          <w:sz w:val="24"/>
          <w:szCs w:val="24"/>
        </w:rPr>
      </w:pPr>
      <w:r>
        <w:rPr>
          <w:rFonts w:hint="eastAsia" w:ascii="仿宋" w:hAnsi="仿宋" w:eastAsia="仿宋"/>
          <w:sz w:val="24"/>
          <w:szCs w:val="24"/>
        </w:rPr>
        <w:t>（五）年末结转和结余：填列</w:t>
      </w:r>
      <w:r>
        <w:rPr>
          <w:rFonts w:ascii="仿宋" w:hAnsi="仿宋" w:eastAsia="仿宋"/>
          <w:sz w:val="24"/>
          <w:szCs w:val="24"/>
        </w:rPr>
        <w:t>2019</w:t>
      </w:r>
      <w:r>
        <w:rPr>
          <w:rFonts w:hint="eastAsia" w:ascii="仿宋" w:hAnsi="仿宋" w:eastAsia="仿宋"/>
          <w:sz w:val="24"/>
          <w:szCs w:val="24"/>
        </w:rPr>
        <w:t>年全部结转和结余的资金数，包括当年结转结余资金和历年滚存结转结余资金。</w:t>
      </w:r>
    </w:p>
    <w:p>
      <w:pPr>
        <w:widowControl/>
        <w:spacing w:line="560" w:lineRule="exact"/>
        <w:ind w:firstLine="480" w:firstLineChars="200"/>
        <w:jc w:val="left"/>
        <w:rPr>
          <w:rFonts w:ascii="仿宋" w:hAnsi="仿宋" w:eastAsia="仿宋"/>
          <w:sz w:val="24"/>
          <w:szCs w:val="24"/>
        </w:rPr>
      </w:pPr>
      <w:r>
        <w:rPr>
          <w:rFonts w:hint="eastAsia" w:ascii="仿宋" w:hAnsi="仿宋" w:eastAsia="仿宋"/>
          <w:sz w:val="24"/>
          <w:szCs w:val="24"/>
        </w:rPr>
        <w:t>二、支出科目</w:t>
      </w:r>
    </w:p>
    <w:p>
      <w:pPr>
        <w:widowControl/>
        <w:spacing w:line="560" w:lineRule="exact"/>
        <w:ind w:firstLine="480" w:firstLineChars="200"/>
        <w:jc w:val="left"/>
        <w:rPr>
          <w:rFonts w:ascii="仿宋" w:hAnsi="仿宋" w:eastAsia="仿宋"/>
          <w:sz w:val="24"/>
          <w:szCs w:val="24"/>
        </w:rPr>
      </w:pPr>
      <w:r>
        <w:rPr>
          <w:rFonts w:hint="eastAsia" w:ascii="仿宋" w:hAnsi="仿宋" w:eastAsia="仿宋"/>
          <w:sz w:val="24"/>
          <w:szCs w:val="24"/>
        </w:rPr>
        <w:t>（一）行政运行：反映行政单位（包括参公单位）的基本支出。</w:t>
      </w:r>
    </w:p>
    <w:p>
      <w:pPr>
        <w:widowControl/>
        <w:spacing w:line="560" w:lineRule="exact"/>
        <w:ind w:firstLine="480" w:firstLineChars="200"/>
        <w:jc w:val="left"/>
        <w:rPr>
          <w:rFonts w:ascii="仿宋" w:hAnsi="仿宋" w:eastAsia="仿宋"/>
          <w:sz w:val="24"/>
          <w:szCs w:val="24"/>
        </w:rPr>
      </w:pPr>
      <w:r>
        <w:rPr>
          <w:rFonts w:hint="eastAsia" w:ascii="仿宋" w:hAnsi="仿宋" w:eastAsia="仿宋"/>
          <w:sz w:val="24"/>
          <w:szCs w:val="24"/>
        </w:rPr>
        <w:t>（二）机关事务：反映为行政单位（包括实行公务员管理的事业单位）提供后勤服务的各类后勤服务中心、医疗室等附属事业单位支出。</w:t>
      </w:r>
    </w:p>
    <w:p>
      <w:pPr>
        <w:widowControl/>
        <w:spacing w:line="560" w:lineRule="exact"/>
        <w:ind w:firstLine="480" w:firstLineChars="200"/>
        <w:jc w:val="left"/>
        <w:rPr>
          <w:rFonts w:ascii="仿宋" w:hAnsi="仿宋" w:eastAsia="仿宋"/>
          <w:sz w:val="24"/>
          <w:szCs w:val="24"/>
        </w:rPr>
      </w:pPr>
      <w:r>
        <w:rPr>
          <w:rFonts w:hint="eastAsia" w:ascii="仿宋" w:hAnsi="仿宋" w:eastAsia="仿宋"/>
          <w:sz w:val="24"/>
          <w:szCs w:val="24"/>
        </w:rPr>
        <w:t>（三）事业运行：反映事业单位基本支出，不包括行政单位（包括实行公务员管理的事业单位）后勤服务的各类后勤服务中心、医疗室等附属事业单位。</w:t>
      </w:r>
    </w:p>
    <w:p>
      <w:pPr>
        <w:widowControl/>
        <w:spacing w:line="560" w:lineRule="exact"/>
        <w:ind w:firstLine="480" w:firstLineChars="200"/>
        <w:jc w:val="left"/>
        <w:rPr>
          <w:rFonts w:ascii="仿宋" w:hAnsi="仿宋" w:eastAsia="仿宋"/>
          <w:sz w:val="24"/>
          <w:szCs w:val="24"/>
        </w:rPr>
      </w:pPr>
      <w:r>
        <w:rPr>
          <w:rFonts w:hint="eastAsia" w:ascii="仿宋" w:hAnsi="仿宋" w:eastAsia="仿宋"/>
          <w:sz w:val="24"/>
          <w:szCs w:val="24"/>
        </w:rPr>
        <w:t>（四）机关事业单位基本养老保险费：反映机关事业单位实施养老保险制度由单位缴纳的基本养老保险费的支出。</w:t>
      </w:r>
    </w:p>
    <w:p>
      <w:pPr>
        <w:widowControl/>
        <w:spacing w:line="560" w:lineRule="exact"/>
        <w:ind w:firstLine="480" w:firstLineChars="200"/>
        <w:jc w:val="left"/>
        <w:rPr>
          <w:rFonts w:ascii="仿宋" w:hAnsi="仿宋" w:eastAsia="仿宋"/>
          <w:b/>
          <w:sz w:val="24"/>
          <w:szCs w:val="24"/>
        </w:rPr>
      </w:pPr>
      <w:r>
        <w:rPr>
          <w:rFonts w:hint="eastAsia" w:ascii="仿宋" w:hAnsi="仿宋" w:eastAsia="仿宋"/>
          <w:sz w:val="24"/>
          <w:szCs w:val="24"/>
        </w:rPr>
        <w:t>三、本次公开的“三公”经费支出和机关运行经费支出口径为一般公共预算财政拨款开支数。</w:t>
      </w:r>
    </w:p>
    <w:p>
      <w:pPr>
        <w:spacing w:line="560" w:lineRule="exact"/>
        <w:ind w:firstLine="480" w:firstLineChars="200"/>
        <w:rPr>
          <w:rFonts w:ascii="仿宋" w:hAnsi="仿宋" w:eastAsia="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237E"/>
    <w:rsid w:val="000A7D3A"/>
    <w:rsid w:val="000F749F"/>
    <w:rsid w:val="002807DF"/>
    <w:rsid w:val="00486D8E"/>
    <w:rsid w:val="0054265D"/>
    <w:rsid w:val="00652738"/>
    <w:rsid w:val="006769D7"/>
    <w:rsid w:val="0076682F"/>
    <w:rsid w:val="007D7DA4"/>
    <w:rsid w:val="008A3D0F"/>
    <w:rsid w:val="009A0BCA"/>
    <w:rsid w:val="00B85BF6"/>
    <w:rsid w:val="00C115EA"/>
    <w:rsid w:val="00CC196D"/>
    <w:rsid w:val="00D0237E"/>
    <w:rsid w:val="00D3491D"/>
    <w:rsid w:val="00EC0647"/>
    <w:rsid w:val="00EF11F1"/>
    <w:rsid w:val="00FA06D0"/>
    <w:rsid w:val="1B57237E"/>
    <w:rsid w:val="1D6D76C5"/>
    <w:rsid w:val="2ABD6CFC"/>
    <w:rsid w:val="303551CB"/>
    <w:rsid w:val="5C46442A"/>
    <w:rsid w:val="6DF62115"/>
    <w:rsid w:val="6EA736F4"/>
    <w:rsid w:val="759252AE"/>
    <w:rsid w:val="7C1835E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qFormat/>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semiHidden/>
    <w:unhideWhenUsed/>
    <w:qFormat/>
    <w:uiPriority w:val="99"/>
    <w:rPr>
      <w:color w:val="000000"/>
      <w:u w:val="none"/>
    </w:rPr>
  </w:style>
  <w:style w:type="character" w:styleId="6">
    <w:name w:val="Hyperlink"/>
    <w:basedOn w:val="4"/>
    <w:semiHidden/>
    <w:unhideWhenUsed/>
    <w:qFormat/>
    <w:uiPriority w:val="99"/>
    <w:rPr>
      <w:color w:val="000000"/>
      <w:u w:val="none"/>
    </w:rPr>
  </w:style>
  <w:style w:type="paragraph" w:styleId="7">
    <w:name w:val="List Paragraph"/>
    <w:basedOn w:val="1"/>
    <w:qFormat/>
    <w:uiPriority w:val="99"/>
    <w:pPr>
      <w:ind w:firstLine="420" w:firstLineChars="200"/>
    </w:pPr>
  </w:style>
  <w:style w:type="paragraph" w:customStyle="1" w:styleId="8">
    <w:name w:val="p0"/>
    <w:basedOn w:val="1"/>
    <w:qFormat/>
    <w:uiPriority w:val="99"/>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6</Pages>
  <Words>500</Words>
  <Characters>2853</Characters>
  <Lines>0</Lines>
  <Paragraphs>0</Paragraphs>
  <TotalTime>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2019-09-05T01:30:00Z</dcterms:created>
  <dc:creator>微软用户</dc:creator>
  <cp:lastModifiedBy>Administrator</cp:lastModifiedBy>
  <dcterms:modified xsi:type="dcterms:W3CDTF">2020-09-22T08:48:42Z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