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tLeast"/>
        <w:jc w:val="center"/>
        <w:rPr>
          <w:rFonts w:hint="eastAsia" w:ascii="宋体" w:hAnsi="宋体" w:eastAsia="宋体" w:cs="宋体"/>
          <w:color w:val="auto"/>
          <w:sz w:val="44"/>
          <w:szCs w:val="44"/>
          <w:lang w:val="en-US" w:eastAsia="zh-CN" w:bidi="zh-CN"/>
        </w:rPr>
      </w:pPr>
      <w:r>
        <w:rPr>
          <w:rFonts w:hint="eastAsia" w:ascii="宋体" w:hAnsi="宋体" w:eastAsia="宋体" w:cs="宋体"/>
          <w:color w:val="auto"/>
          <w:sz w:val="44"/>
          <w:szCs w:val="44"/>
          <w:lang w:val="en-US" w:eastAsia="zh-CN" w:bidi="zh-CN"/>
        </w:rPr>
        <w:t>办事指南</w:t>
      </w:r>
    </w:p>
    <w:p>
      <w:pPr>
        <w:pStyle w:val="2"/>
        <w:keepNext w:val="0"/>
        <w:keepLines w:val="0"/>
        <w:pageBreakBefore w:val="0"/>
        <w:kinsoku/>
        <w:wordWrap/>
        <w:overflowPunct/>
        <w:topLinePunct w:val="0"/>
        <w:autoSpaceDE/>
        <w:autoSpaceDN/>
        <w:bidi w:val="0"/>
        <w:adjustRightInd/>
        <w:snapToGrid/>
        <w:spacing w:line="44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kern w:val="0"/>
          <w:sz w:val="32"/>
          <w:szCs w:val="32"/>
          <w:lang w:val="en-US" w:eastAsia="zh-CN"/>
        </w:rPr>
        <w:t>一、服务内容:</w:t>
      </w:r>
      <w:r>
        <w:rPr>
          <w:rFonts w:hint="eastAsia" w:ascii="仿宋" w:hAnsi="仿宋" w:eastAsia="仿宋" w:cs="仿宋"/>
          <w:b w:val="0"/>
          <w:bCs w:val="0"/>
          <w:color w:val="auto"/>
          <w:kern w:val="0"/>
          <w:sz w:val="32"/>
          <w:szCs w:val="32"/>
          <w:lang w:val="en-US" w:eastAsia="zh-CN"/>
        </w:rPr>
        <w:t>农民专业合作社（联合社）分支机构变更登记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0"/>
          <w:sz w:val="32"/>
          <w:szCs w:val="32"/>
          <w:lang w:val="en-US" w:eastAsia="zh-CN"/>
        </w:rPr>
        <w:t>二、办事流程：</w:t>
      </w:r>
      <w:r>
        <w:rPr>
          <w:rFonts w:hint="eastAsia" w:ascii="仿宋" w:hAnsi="仿宋" w:eastAsia="仿宋" w:cs="仿宋"/>
          <w:color w:val="auto"/>
          <w:kern w:val="0"/>
          <w:sz w:val="32"/>
          <w:szCs w:val="32"/>
          <w:lang w:val="en-US" w:eastAsia="zh-CN"/>
        </w:rPr>
        <w:t>申请人网上/窗口申请→受理→申请人提交纸质申请材料或电子签名→审核→发证→办结。</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lang w:val="en-US" w:eastAsia="zh-CN"/>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1.《分支机构登记（备案）申请书》；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2.变更事项相关证明文件：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◆变更名称的，填写《分支机构登记（备案）申请书》。因合作社（联合社）企业名称变更而申请变更分支机构名称的，提交变更后合作社（联合社）营业执照复印件。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◆变更经营场所的，提交变更后的经营场所使用相关文件。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变更负责人的，填写《分支机构登记（备案）申请书》。负责人更改姓名的，提交公安部门出具的证明（自然人更改姓名后，其身份证号码与更改姓名前一致的，无需提交公安部门证明，只需提交新的身份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◆变更业务范围的，变更后业务范围涉及法律、行政法规和国务院决定规定必须在登记前报经批准的项目，提交有关批准文件或者许可证件的复印件。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3.法律、行政法规或者国务院规定变更合作社（联合社）分支机构须经批准的，提交有关批准文件复印件；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4.备案事项证明文件：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◆更换登记联络员，填写《联络员信息表》，提交联络员的身份证明复印件。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5.办理变更登记的，已领取纸质版营业执照的缴回营业执照正、副本。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（注：所有复印件应标明“此件与原件一致”，并加盖公章、本人或委托代理人签字）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仿宋" w:hAnsi="仿宋" w:eastAsia="仿宋" w:cs="仿宋"/>
          <w:color w:val="auto"/>
          <w:kern w:val="0"/>
          <w:sz w:val="32"/>
          <w:szCs w:val="32"/>
          <w:lang w:val="zh-CN" w:eastAsia="zh-CN"/>
        </w:rPr>
      </w:pPr>
      <w:r>
        <w:rPr>
          <w:rFonts w:hint="eastAsia" w:ascii="仿宋" w:hAnsi="仿宋" w:eastAsia="仿宋" w:cs="仿宋"/>
          <w:b/>
          <w:bCs/>
          <w:color w:val="auto"/>
          <w:kern w:val="0"/>
          <w:sz w:val="32"/>
          <w:szCs w:val="32"/>
          <w:lang w:val="en-US" w:eastAsia="zh-CN"/>
        </w:rPr>
        <w:t>四、法律依据：</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lang w:val="zh-CN" w:eastAsia="zh-CN"/>
        </w:rPr>
        <w:t>中华人民共和国市场主体登记管理条例》</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法定期限：</w:t>
      </w:r>
      <w:r>
        <w:rPr>
          <w:rFonts w:hint="eastAsia" w:ascii="仿宋" w:hAnsi="仿宋" w:eastAsia="仿宋" w:cs="仿宋"/>
          <w:color w:val="auto"/>
          <w:kern w:val="0"/>
          <w:sz w:val="32"/>
          <w:szCs w:val="32"/>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承诺时限：0.5个工作日</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val="en-US" w:eastAsia="zh-CN"/>
        </w:rPr>
        <w:t>六、</w:t>
      </w:r>
      <w:r>
        <w:rPr>
          <w:rFonts w:hint="eastAsia" w:ascii="仿宋" w:hAnsi="仿宋" w:eastAsia="仿宋" w:cs="仿宋"/>
          <w:b/>
          <w:bCs/>
          <w:color w:val="auto"/>
          <w:kern w:val="0"/>
          <w:sz w:val="32"/>
          <w:szCs w:val="32"/>
          <w:lang w:eastAsia="zh-CN"/>
        </w:rPr>
        <w:t>服务窗口</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名称：</w:t>
      </w:r>
      <w:r>
        <w:rPr>
          <w:rFonts w:hint="eastAsia" w:ascii="仿宋" w:hAnsi="仿宋" w:eastAsia="仿宋" w:cs="仿宋"/>
          <w:color w:val="auto"/>
          <w:kern w:val="0"/>
          <w:sz w:val="32"/>
          <w:szCs w:val="32"/>
          <w:lang w:val="en-US" w:eastAsia="zh-CN"/>
        </w:rPr>
        <w:t>宁都县行政审批局企业开办窗口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地址：</w:t>
      </w:r>
      <w:r>
        <w:rPr>
          <w:rFonts w:hint="eastAsia" w:ascii="仿宋" w:hAnsi="仿宋" w:eastAsia="仿宋" w:cs="仿宋"/>
          <w:color w:val="auto"/>
          <w:kern w:val="0"/>
          <w:sz w:val="32"/>
          <w:szCs w:val="32"/>
          <w:lang w:val="en-US" w:eastAsia="zh-CN"/>
        </w:rPr>
        <w:t>江西省宁都县政务服务中心2楼</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eastAsia="zh-CN"/>
        </w:rPr>
        <w:t>七、办理时间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周一至周五：上午8:30-12:00，下午14:30-17:30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推行延时服务，延时服务时间为：工作日中午：12:00-14:30；双休日、法定节假日：上午8:30-12:00 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联系电话：0797－6812190</w:t>
      </w:r>
    </w:p>
    <w:p>
      <w:pPr>
        <w:rPr>
          <w:color w:val="auto"/>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pPr>
        <w:widowControl/>
        <w:shd w:val="clear" w:color="auto" w:fill="FFFFFF"/>
        <w:spacing w:line="240" w:lineRule="atLeast"/>
        <w:jc w:val="center"/>
        <w:rPr>
          <w:rFonts w:hint="eastAsia" w:ascii="宋体" w:hAnsi="宋体" w:eastAsia="宋体" w:cs="宋体"/>
          <w:color w:val="auto"/>
          <w:sz w:val="44"/>
          <w:szCs w:val="44"/>
          <w:lang w:val="en-US" w:eastAsia="zh-CN" w:bidi="zh-CN"/>
        </w:rPr>
      </w:pPr>
      <w:r>
        <w:rPr>
          <w:rFonts w:hint="eastAsia" w:ascii="宋体" w:hAnsi="宋体" w:eastAsia="宋体" w:cs="宋体"/>
          <w:color w:val="auto"/>
          <w:sz w:val="44"/>
          <w:szCs w:val="44"/>
          <w:lang w:val="en-US" w:eastAsia="zh-CN" w:bidi="zh-CN"/>
        </w:rPr>
        <w:t>办事指南</w:t>
      </w:r>
    </w:p>
    <w:p>
      <w:pPr>
        <w:pStyle w:val="2"/>
        <w:keepNext w:val="0"/>
        <w:keepLines w:val="0"/>
        <w:pageBreakBefore w:val="0"/>
        <w:kinsoku/>
        <w:wordWrap/>
        <w:overflowPunct/>
        <w:topLinePunct w:val="0"/>
        <w:autoSpaceDE/>
        <w:autoSpaceDN/>
        <w:bidi w:val="0"/>
        <w:adjustRightInd/>
        <w:snapToGrid/>
        <w:spacing w:line="44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b w:val="0"/>
          <w:bCs w:val="0"/>
          <w:color w:val="auto"/>
          <w:kern w:val="0"/>
          <w:sz w:val="32"/>
          <w:szCs w:val="32"/>
          <w:lang w:val="en-US" w:eastAsia="zh-CN"/>
        </w:rPr>
      </w:pPr>
      <w:r>
        <w:rPr>
          <w:rFonts w:hint="eastAsia" w:ascii="仿宋" w:hAnsi="仿宋" w:eastAsia="仿宋" w:cs="仿宋"/>
          <w:b/>
          <w:bCs/>
          <w:color w:val="auto"/>
          <w:kern w:val="0"/>
          <w:sz w:val="32"/>
          <w:szCs w:val="32"/>
          <w:lang w:val="en-US" w:eastAsia="zh-CN"/>
        </w:rPr>
        <w:t>一、服务内容:</w:t>
      </w:r>
      <w:r>
        <w:rPr>
          <w:rFonts w:hint="eastAsia" w:ascii="宋体" w:hAnsi="宋体" w:eastAsia="仿宋_GB2312" w:cs="仿宋_GB2312"/>
          <w:b w:val="0"/>
          <w:bCs w:val="0"/>
          <w:color w:val="auto"/>
          <w:kern w:val="0"/>
          <w:sz w:val="32"/>
          <w:szCs w:val="32"/>
          <w:lang w:val="en-US" w:eastAsia="zh-CN"/>
        </w:rPr>
        <w:t>农民专业合作社（联合社）分支机构设立登记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宋体" w:cs="宋体"/>
          <w:color w:val="auto"/>
          <w:sz w:val="28"/>
          <w:szCs w:val="28"/>
          <w:lang w:val="en-US" w:eastAsia="zh-CN"/>
        </w:rPr>
      </w:pPr>
      <w:r>
        <w:rPr>
          <w:rFonts w:hint="eastAsia" w:ascii="仿宋" w:hAnsi="仿宋" w:eastAsia="仿宋" w:cs="仿宋"/>
          <w:b/>
          <w:bCs/>
          <w:color w:val="auto"/>
          <w:kern w:val="0"/>
          <w:sz w:val="32"/>
          <w:szCs w:val="32"/>
          <w:lang w:val="en-US" w:eastAsia="zh-CN"/>
        </w:rPr>
        <w:t>二、办事流程：</w:t>
      </w:r>
      <w:r>
        <w:rPr>
          <w:rFonts w:hint="eastAsia" w:ascii="宋体" w:hAnsi="宋体" w:eastAsia="仿宋_GB2312" w:cs="仿宋_GB2312"/>
          <w:color w:val="auto"/>
          <w:kern w:val="0"/>
          <w:sz w:val="32"/>
          <w:szCs w:val="32"/>
          <w:lang w:val="en-US" w:eastAsia="zh-CN"/>
        </w:rPr>
        <w:t>申请人网上/窗口申请→受理→申请人提交纸质申请材料或电子签名→审核→发证→办结。</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1.《分支机构登记（备案）申请书》；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2.经营场所使用相关文件；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3.合作社（联合社）营业执照复印件；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4.分支机构负责人的任职文件；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5.法律、行政法规和国务院决定规定在登记前须报经批准的或申请登记的经营范围中有法律、行政法规和国务院决定规定须在登记前报经批准的项目，提交有关批准文件或者许可证件的复印件。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（注：所有复印件应标明“此件与原件一致”，并加盖公章、本人或委托代理人签字）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28"/>
          <w:szCs w:val="28"/>
          <w:lang w:val="zh-CN" w:eastAsia="zh-CN"/>
        </w:rPr>
      </w:pPr>
      <w:r>
        <w:rPr>
          <w:rFonts w:hint="eastAsia" w:ascii="仿宋" w:hAnsi="仿宋" w:eastAsia="仿宋" w:cs="仿宋"/>
          <w:b/>
          <w:bCs/>
          <w:color w:val="auto"/>
          <w:kern w:val="0"/>
          <w:sz w:val="32"/>
          <w:szCs w:val="32"/>
          <w:lang w:val="en-US" w:eastAsia="zh-CN"/>
        </w:rPr>
        <w:t>四、法律依据：</w:t>
      </w:r>
      <w:r>
        <w:rPr>
          <w:rFonts w:hint="eastAsia" w:ascii="宋体" w:hAnsi="宋体" w:eastAsia="仿宋_GB2312" w:cs="仿宋_GB2312"/>
          <w:color w:val="auto"/>
          <w:kern w:val="0"/>
          <w:sz w:val="32"/>
          <w:szCs w:val="32"/>
          <w:lang w:val="en-US" w:eastAsia="zh-CN"/>
        </w:rPr>
        <w:t>《</w:t>
      </w:r>
      <w:r>
        <w:rPr>
          <w:rFonts w:hint="eastAsia" w:ascii="宋体" w:hAnsi="宋体" w:eastAsia="仿宋_GB2312" w:cs="仿宋_GB2312"/>
          <w:color w:val="auto"/>
          <w:kern w:val="0"/>
          <w:sz w:val="32"/>
          <w:szCs w:val="32"/>
          <w:lang w:val="zh-CN" w:eastAsia="zh-CN"/>
        </w:rPr>
        <w:t>中华人民共和国市场主体登记管理条例》</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法定期限：</w:t>
      </w:r>
      <w:r>
        <w:rPr>
          <w:rFonts w:hint="eastAsia" w:ascii="宋体" w:hAnsi="宋体" w:eastAsia="仿宋_GB2312" w:cs="仿宋_GB2312"/>
          <w:color w:val="auto"/>
          <w:kern w:val="0"/>
          <w:sz w:val="32"/>
          <w:szCs w:val="32"/>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b/>
          <w:bCs/>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承诺时限：</w:t>
      </w:r>
      <w:r>
        <w:rPr>
          <w:rFonts w:hint="eastAsia" w:ascii="宋体" w:hAnsi="宋体" w:eastAsia="仿宋_GB2312" w:cs="仿宋_GB2312"/>
          <w:color w:val="auto"/>
          <w:kern w:val="0"/>
          <w:sz w:val="32"/>
          <w:szCs w:val="32"/>
          <w:lang w:val="en-US" w:eastAsia="zh-CN"/>
        </w:rPr>
        <w:t>0.5个工作日</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六、服务窗口</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名称：</w:t>
      </w:r>
      <w:r>
        <w:rPr>
          <w:rFonts w:hint="eastAsia" w:ascii="宋体" w:hAnsi="宋体" w:eastAsia="仿宋_GB2312" w:cs="仿宋_GB2312"/>
          <w:color w:val="auto"/>
          <w:kern w:val="0"/>
          <w:sz w:val="32"/>
          <w:szCs w:val="32"/>
          <w:lang w:val="en-US" w:eastAsia="zh-CN"/>
        </w:rPr>
        <w:t>宁都县行政审批局企业开办窗口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地址：</w:t>
      </w:r>
      <w:r>
        <w:rPr>
          <w:rFonts w:hint="eastAsia" w:ascii="宋体" w:hAnsi="宋体" w:eastAsia="仿宋_GB2312" w:cs="仿宋_GB2312"/>
          <w:color w:val="auto"/>
          <w:kern w:val="0"/>
          <w:sz w:val="32"/>
          <w:szCs w:val="32"/>
          <w:lang w:val="en-US" w:eastAsia="zh-CN"/>
        </w:rPr>
        <w:t>江西省宁都县政务服务中心2楼</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七、办理时间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周一至周五：上午8:30-12:00，下午14:30-17:30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推行延时服务，延时服务时间为：工作日中午：12:00-14:30；双休日、法定节假日：上午8:30-12:00 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default"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联系电话：0797－6812190</w:t>
      </w:r>
    </w:p>
    <w:p>
      <w:pPr>
        <w:widowControl/>
        <w:shd w:val="clear" w:color="auto" w:fill="FFFFFF"/>
        <w:spacing w:line="240" w:lineRule="atLeast"/>
        <w:jc w:val="center"/>
        <w:rPr>
          <w:rFonts w:hint="eastAsia" w:ascii="宋体" w:hAnsi="宋体" w:eastAsia="宋体" w:cs="宋体"/>
          <w:color w:val="auto"/>
          <w:sz w:val="44"/>
          <w:szCs w:val="44"/>
          <w:lang w:val="en-US" w:eastAsia="zh-CN" w:bidi="zh-CN"/>
        </w:rPr>
      </w:pPr>
      <w:r>
        <w:rPr>
          <w:rFonts w:hint="eastAsia" w:ascii="宋体" w:hAnsi="宋体" w:eastAsia="宋体" w:cs="宋体"/>
          <w:color w:val="auto"/>
          <w:sz w:val="44"/>
          <w:szCs w:val="44"/>
          <w:lang w:val="en-US" w:eastAsia="zh-CN" w:bidi="zh-CN"/>
        </w:rPr>
        <w:t>办事指南</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仿宋" w:hAnsi="仿宋" w:eastAsia="仿宋" w:cs="仿宋"/>
          <w:b/>
          <w:bCs/>
          <w:color w:val="auto"/>
          <w:kern w:val="0"/>
          <w:sz w:val="32"/>
          <w:szCs w:val="32"/>
          <w:lang w:val="en-US" w:eastAsia="zh-CN"/>
        </w:rPr>
        <w:t>一、服务内容:</w:t>
      </w:r>
      <w:r>
        <w:rPr>
          <w:rFonts w:hint="eastAsia" w:ascii="宋体" w:hAnsi="宋体" w:eastAsia="仿宋_GB2312" w:cs="仿宋_GB2312"/>
          <w:color w:val="auto"/>
          <w:kern w:val="0"/>
          <w:sz w:val="32"/>
          <w:szCs w:val="32"/>
          <w:lang w:val="en-US" w:eastAsia="zh-CN"/>
        </w:rPr>
        <w:t>农民专业合作社（联合社）分支机构注销登记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仿宋" w:hAnsi="仿宋" w:eastAsia="仿宋" w:cs="仿宋"/>
          <w:b/>
          <w:bCs/>
          <w:color w:val="auto"/>
          <w:kern w:val="0"/>
          <w:sz w:val="32"/>
          <w:szCs w:val="32"/>
          <w:lang w:val="en-US" w:eastAsia="zh-CN"/>
        </w:rPr>
        <w:t>二、办事流程：</w:t>
      </w:r>
      <w:r>
        <w:rPr>
          <w:rFonts w:hint="eastAsia" w:ascii="宋体" w:hAnsi="宋体" w:eastAsia="仿宋_GB2312" w:cs="仿宋_GB2312"/>
          <w:color w:val="auto"/>
          <w:kern w:val="0"/>
          <w:sz w:val="32"/>
          <w:szCs w:val="32"/>
          <w:lang w:val="en-US" w:eastAsia="zh-CN"/>
        </w:rPr>
        <w:t>申请人网上/窗口申请→公示期满后申请注销→受理→申请人提交纸质申请材料或电子签名→审核→办结。</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1.《分支机构登记（备案）申请书》；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2.清税证明材料；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3.清算人、破产管理人申请注销登记的，应提交人民法院指定其为清算人、破产管理人的证明；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4.法律、行政法规或者国务院规定注销合作社（联合社）分支机构须经批准的，提交有关批准文件复印件；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5.已领取纸质版营业执照的缴回营业执照正、副本。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申请简易注销登记的，提交《简易注销全体投资人承诺书》，提交此规范第1、5项材料。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（注：所有复印件应标明“此件与原件一致”，并加盖公章、本人或委托代理人签字）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28"/>
          <w:szCs w:val="28"/>
          <w:lang w:val="zh-CN" w:eastAsia="zh-CN"/>
        </w:rPr>
      </w:pPr>
      <w:r>
        <w:rPr>
          <w:rFonts w:hint="eastAsia" w:ascii="仿宋" w:hAnsi="仿宋" w:eastAsia="仿宋" w:cs="仿宋"/>
          <w:b/>
          <w:bCs/>
          <w:color w:val="auto"/>
          <w:kern w:val="0"/>
          <w:sz w:val="32"/>
          <w:szCs w:val="32"/>
          <w:lang w:val="en-US" w:eastAsia="zh-CN"/>
        </w:rPr>
        <w:t>四、法律依据：</w:t>
      </w:r>
      <w:r>
        <w:rPr>
          <w:rFonts w:hint="eastAsia" w:ascii="宋体" w:hAnsi="宋体" w:eastAsia="仿宋_GB2312" w:cs="仿宋_GB2312"/>
          <w:color w:val="auto"/>
          <w:kern w:val="0"/>
          <w:sz w:val="32"/>
          <w:szCs w:val="32"/>
          <w:lang w:val="en-US" w:eastAsia="zh-CN"/>
        </w:rPr>
        <w:t>《</w:t>
      </w:r>
      <w:r>
        <w:rPr>
          <w:rFonts w:hint="eastAsia" w:ascii="宋体" w:hAnsi="宋体" w:eastAsia="仿宋_GB2312" w:cs="仿宋_GB2312"/>
          <w:color w:val="auto"/>
          <w:kern w:val="0"/>
          <w:sz w:val="32"/>
          <w:szCs w:val="32"/>
          <w:lang w:val="zh-CN" w:eastAsia="zh-CN"/>
        </w:rPr>
        <w:t>中华人民共和国市场主体登记管理条例》</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法定期限：</w:t>
      </w:r>
      <w:r>
        <w:rPr>
          <w:rFonts w:hint="eastAsia" w:ascii="宋体" w:hAnsi="宋体" w:eastAsia="仿宋_GB2312" w:cs="仿宋_GB2312"/>
          <w:color w:val="auto"/>
          <w:kern w:val="0"/>
          <w:sz w:val="32"/>
          <w:szCs w:val="32"/>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b/>
          <w:bCs/>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承诺时限：</w:t>
      </w:r>
      <w:r>
        <w:rPr>
          <w:rFonts w:hint="eastAsia" w:ascii="宋体" w:hAnsi="宋体" w:eastAsia="仿宋_GB2312" w:cs="仿宋_GB2312"/>
          <w:color w:val="auto"/>
          <w:kern w:val="0"/>
          <w:sz w:val="32"/>
          <w:szCs w:val="32"/>
          <w:lang w:val="en-US" w:eastAsia="zh-CN"/>
        </w:rPr>
        <w:t>0.5个工作日</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六、服务窗口</w:t>
      </w:r>
    </w:p>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firstLine="643" w:firstLineChars="200"/>
        <w:jc w:val="both"/>
        <w:textAlignment w:val="auto"/>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名称：</w:t>
      </w:r>
      <w:r>
        <w:rPr>
          <w:rFonts w:hint="eastAsia" w:ascii="宋体" w:hAnsi="宋体" w:eastAsia="仿宋_GB2312" w:cs="仿宋_GB2312"/>
          <w:color w:val="auto"/>
          <w:kern w:val="0"/>
          <w:sz w:val="32"/>
          <w:szCs w:val="32"/>
          <w:lang w:val="en-US" w:eastAsia="zh-CN"/>
        </w:rPr>
        <w:t>宁都县行政审批局企业开办窗口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地址：</w:t>
      </w:r>
      <w:r>
        <w:rPr>
          <w:rFonts w:hint="eastAsia" w:ascii="宋体" w:hAnsi="宋体" w:eastAsia="仿宋_GB2312" w:cs="仿宋_GB2312"/>
          <w:color w:val="auto"/>
          <w:kern w:val="0"/>
          <w:sz w:val="32"/>
          <w:szCs w:val="32"/>
          <w:lang w:val="en-US" w:eastAsia="zh-CN"/>
        </w:rPr>
        <w:t>江西省宁都县政务服务中心2楼</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七、办理时间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周一至周五：上午8:30-12:00，下午14:30-17:30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推行延时服务，延时服务时间为：工作日中午：12:00-14:30；双休日、法定节假日：上午8:30-12:00 下午14:30-17:30</w:t>
      </w:r>
    </w:p>
    <w:p>
      <w:pPr>
        <w:pStyle w:val="2"/>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color w:val="auto"/>
          <w:kern w:val="2"/>
          <w:sz w:val="44"/>
          <w:szCs w:val="44"/>
          <w:lang w:val="en-US" w:eastAsia="zh-CN" w:bidi="zh-CN"/>
        </w:rPr>
      </w:pPr>
      <w:r>
        <w:rPr>
          <w:rFonts w:hint="eastAsia" w:ascii="宋体" w:hAnsi="宋体" w:eastAsia="仿宋_GB2312" w:cs="仿宋_GB2312"/>
          <w:color w:val="auto"/>
          <w:kern w:val="0"/>
          <w:sz w:val="32"/>
          <w:szCs w:val="32"/>
          <w:lang w:val="en-US" w:eastAsia="zh-CN"/>
        </w:rPr>
        <w:t>联系电话：0797－6812190</w:t>
      </w:r>
    </w:p>
    <w:p>
      <w:pPr>
        <w:widowControl/>
        <w:shd w:val="clear" w:color="auto" w:fill="FFFFFF"/>
        <w:spacing w:line="240" w:lineRule="atLeast"/>
        <w:jc w:val="center"/>
        <w:rPr>
          <w:rFonts w:hint="eastAsia" w:ascii="宋体" w:hAnsi="宋体" w:eastAsia="宋体" w:cs="宋体"/>
          <w:color w:val="auto"/>
          <w:sz w:val="44"/>
          <w:szCs w:val="44"/>
          <w:lang w:val="en-US" w:eastAsia="zh-CN" w:bidi="zh-CN"/>
        </w:rPr>
      </w:pPr>
      <w:r>
        <w:rPr>
          <w:rFonts w:hint="eastAsia" w:ascii="宋体" w:hAnsi="宋体" w:eastAsia="宋体" w:cs="宋体"/>
          <w:color w:val="auto"/>
          <w:sz w:val="44"/>
          <w:szCs w:val="44"/>
          <w:lang w:val="en-US" w:eastAsia="zh-CN" w:bidi="zh-CN"/>
        </w:rPr>
        <w:t>办事指南</w:t>
      </w:r>
    </w:p>
    <w:p>
      <w:pPr>
        <w:pStyle w:val="2"/>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仿宋" w:hAnsi="仿宋" w:eastAsia="仿宋" w:cs="仿宋"/>
          <w:b/>
          <w:bCs/>
          <w:color w:val="auto"/>
          <w:kern w:val="0"/>
          <w:sz w:val="32"/>
          <w:szCs w:val="32"/>
          <w:lang w:val="en-US" w:eastAsia="zh-CN"/>
        </w:rPr>
        <w:t>一、服务内容:</w:t>
      </w:r>
      <w:r>
        <w:rPr>
          <w:rFonts w:hint="eastAsia" w:ascii="宋体" w:hAnsi="宋体" w:eastAsia="仿宋_GB2312" w:cs="仿宋_GB2312"/>
          <w:color w:val="auto"/>
          <w:kern w:val="0"/>
          <w:sz w:val="32"/>
          <w:szCs w:val="32"/>
          <w:lang w:val="en-US" w:eastAsia="zh-CN"/>
        </w:rPr>
        <w:t>农民专业合作社（联合社）备案登记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宋体" w:hAnsi="宋体" w:eastAsia="宋体" w:cs="宋体"/>
          <w:color w:val="auto"/>
          <w:sz w:val="28"/>
          <w:szCs w:val="28"/>
          <w:lang w:val="en-US" w:eastAsia="zh-CN"/>
        </w:rPr>
      </w:pPr>
      <w:r>
        <w:rPr>
          <w:rFonts w:hint="eastAsia" w:ascii="仿宋" w:hAnsi="仿宋" w:eastAsia="仿宋" w:cs="仿宋"/>
          <w:b/>
          <w:bCs/>
          <w:color w:val="auto"/>
          <w:kern w:val="0"/>
          <w:sz w:val="32"/>
          <w:szCs w:val="32"/>
          <w:lang w:val="en-US" w:eastAsia="zh-CN"/>
        </w:rPr>
        <w:t>二、办事流程：</w:t>
      </w:r>
      <w:r>
        <w:rPr>
          <w:rFonts w:hint="eastAsia" w:ascii="宋体" w:hAnsi="宋体" w:eastAsia="仿宋_GB2312" w:cs="仿宋_GB2312"/>
          <w:color w:val="auto"/>
          <w:kern w:val="0"/>
          <w:sz w:val="32"/>
          <w:szCs w:val="32"/>
          <w:lang w:val="en-US" w:eastAsia="zh-CN"/>
        </w:rPr>
        <w:t>申请人网上/窗口申请→受理→申请人提交纸质申请材料或电子签名→审核→发证→办结。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1.《农民专业合作社登记（备案）申请书》；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2.备案事项证明文件：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◆章程备案，提交修改后的合作社（联合社）章程或者章程修正案（法定代表人签署）；关于修改合作社（联合社）章程的决议、决定。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◆成员变动备案，提交由法定代表人签署的成员名册及新增成员的主体资格文件或自然人身份证明复印件。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◆更换登记联络员，填写《联络员信息表》，提交联络员的身份证明复印件。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3.法律、行政法规和国务院决定规定备案事项必须报经批准的，提交有关的批准文件或者许可证件复印件。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（注：所有复印件应标明“此件与原件一致”，并加盖公章、本人或委托代理人签字）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宋体" w:hAnsi="宋体" w:eastAsia="仿宋_GB2312" w:cs="仿宋_GB2312"/>
          <w:color w:val="auto"/>
          <w:kern w:val="0"/>
          <w:sz w:val="28"/>
          <w:szCs w:val="28"/>
          <w:lang w:val="zh-CN" w:eastAsia="zh-CN"/>
        </w:rPr>
      </w:pPr>
      <w:r>
        <w:rPr>
          <w:rFonts w:hint="eastAsia" w:ascii="仿宋" w:hAnsi="仿宋" w:eastAsia="仿宋" w:cs="仿宋"/>
          <w:b/>
          <w:bCs/>
          <w:color w:val="auto"/>
          <w:kern w:val="0"/>
          <w:sz w:val="32"/>
          <w:szCs w:val="32"/>
          <w:lang w:val="en-US" w:eastAsia="zh-CN"/>
        </w:rPr>
        <w:t>四、法律依据：</w:t>
      </w:r>
      <w:r>
        <w:rPr>
          <w:rFonts w:hint="eastAsia" w:ascii="宋体" w:hAnsi="宋体" w:eastAsia="仿宋_GB2312" w:cs="仿宋_GB2312"/>
          <w:color w:val="auto"/>
          <w:kern w:val="0"/>
          <w:sz w:val="32"/>
          <w:szCs w:val="32"/>
          <w:lang w:val="en-US" w:eastAsia="zh-CN"/>
        </w:rPr>
        <w:t>《</w:t>
      </w:r>
      <w:r>
        <w:rPr>
          <w:rFonts w:hint="eastAsia" w:ascii="宋体" w:hAnsi="宋体" w:eastAsia="仿宋_GB2312" w:cs="仿宋_GB2312"/>
          <w:color w:val="auto"/>
          <w:kern w:val="0"/>
          <w:sz w:val="32"/>
          <w:szCs w:val="32"/>
          <w:lang w:val="zh-CN"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法定期限：</w:t>
      </w:r>
      <w:r>
        <w:rPr>
          <w:rFonts w:hint="eastAsia" w:ascii="宋体" w:hAnsi="宋体" w:eastAsia="仿宋_GB2312" w:cs="仿宋_GB2312"/>
          <w:color w:val="auto"/>
          <w:kern w:val="0"/>
          <w:sz w:val="32"/>
          <w:szCs w:val="32"/>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承诺时限：</w:t>
      </w:r>
      <w:r>
        <w:rPr>
          <w:rFonts w:hint="eastAsia" w:ascii="宋体" w:hAnsi="宋体" w:eastAsia="仿宋_GB2312" w:cs="仿宋_GB2312"/>
          <w:color w:val="auto"/>
          <w:kern w:val="0"/>
          <w:sz w:val="32"/>
          <w:szCs w:val="32"/>
          <w:lang w:val="en-US" w:eastAsia="zh-CN"/>
        </w:rPr>
        <w:t>0.5个工作日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六、服务窗口</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firstLine="643" w:firstLineChars="200"/>
        <w:jc w:val="both"/>
        <w:textAlignment w:val="auto"/>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名称：</w:t>
      </w:r>
      <w:r>
        <w:rPr>
          <w:rFonts w:hint="eastAsia" w:ascii="宋体" w:hAnsi="宋体" w:eastAsia="仿宋_GB2312" w:cs="仿宋_GB2312"/>
          <w:color w:val="auto"/>
          <w:kern w:val="0"/>
          <w:sz w:val="32"/>
          <w:szCs w:val="32"/>
          <w:lang w:val="en-US" w:eastAsia="zh-CN"/>
        </w:rPr>
        <w:t>宁都县行政审批局企业开办窗口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地址：</w:t>
      </w:r>
      <w:r>
        <w:rPr>
          <w:rFonts w:hint="eastAsia" w:ascii="宋体" w:hAnsi="宋体" w:eastAsia="仿宋_GB2312" w:cs="仿宋_GB2312"/>
          <w:color w:val="auto"/>
          <w:kern w:val="0"/>
          <w:sz w:val="32"/>
          <w:szCs w:val="32"/>
          <w:lang w:val="en-US" w:eastAsia="zh-CN"/>
        </w:rPr>
        <w:t>江西省宁都县政务服务中心2楼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七、办理时间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周一至周五：上午8:30-12:00，下午14:30-17:30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推行延时服务，延时服务时间为：工作日中午：12:00-14:30；双休日、法定节假日：上午8:30-12:00 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9"/>
        <w:rPr>
          <w:rFonts w:hint="default"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联系电话：0797－6812190</w:t>
      </w:r>
    </w:p>
    <w:p>
      <w:pPr>
        <w:pStyle w:val="2"/>
        <w:ind w:firstLine="0" w:firstLineChars="0"/>
        <w:rPr>
          <w:rFonts w:hint="eastAsia" w:ascii="宋体" w:hAnsi="宋体" w:eastAsia="宋体" w:cs="宋体"/>
          <w:b/>
          <w:bCs/>
          <w:color w:val="auto"/>
          <w:sz w:val="28"/>
          <w:szCs w:val="28"/>
          <w:lang w:eastAsia="zh-CN"/>
        </w:rPr>
      </w:pPr>
    </w:p>
    <w:p>
      <w:pPr>
        <w:widowControl/>
        <w:shd w:val="clear" w:color="auto" w:fill="FFFFFF"/>
        <w:spacing w:line="240" w:lineRule="atLeast"/>
        <w:jc w:val="center"/>
        <w:rPr>
          <w:rFonts w:hint="eastAsia" w:ascii="宋体" w:hAnsi="宋体" w:eastAsia="宋体" w:cs="宋体"/>
          <w:color w:val="auto"/>
          <w:sz w:val="44"/>
          <w:szCs w:val="44"/>
          <w:lang w:val="en-US" w:eastAsia="zh-CN" w:bidi="zh-CN"/>
        </w:rPr>
      </w:pPr>
      <w:r>
        <w:rPr>
          <w:rFonts w:hint="eastAsia" w:ascii="宋体" w:hAnsi="宋体" w:eastAsia="宋体" w:cs="宋体"/>
          <w:color w:val="auto"/>
          <w:sz w:val="44"/>
          <w:szCs w:val="44"/>
          <w:lang w:val="en-US" w:eastAsia="zh-CN" w:bidi="zh-CN"/>
        </w:rPr>
        <w:br w:type="page"/>
      </w:r>
      <w:r>
        <w:rPr>
          <w:rFonts w:hint="eastAsia" w:ascii="宋体" w:hAnsi="宋体" w:eastAsia="宋体" w:cs="宋体"/>
          <w:color w:val="auto"/>
          <w:sz w:val="44"/>
          <w:szCs w:val="44"/>
          <w:lang w:val="en-US" w:eastAsia="zh-CN" w:bidi="zh-CN"/>
        </w:rPr>
        <w:t>办事指南</w:t>
      </w:r>
    </w:p>
    <w:p>
      <w:pPr>
        <w:pStyle w:val="2"/>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宋体" w:cs="宋体"/>
          <w:b w:val="0"/>
          <w:bCs w:val="0"/>
          <w:color w:val="auto"/>
          <w:sz w:val="28"/>
          <w:szCs w:val="28"/>
          <w:lang w:val="en-US" w:eastAsia="zh-CN"/>
        </w:rPr>
      </w:pPr>
      <w:r>
        <w:rPr>
          <w:rFonts w:hint="eastAsia" w:ascii="仿宋" w:hAnsi="仿宋" w:eastAsia="仿宋" w:cs="仿宋"/>
          <w:b/>
          <w:bCs/>
          <w:color w:val="auto"/>
          <w:kern w:val="0"/>
          <w:sz w:val="32"/>
          <w:szCs w:val="32"/>
          <w:lang w:val="en-US" w:eastAsia="zh-CN"/>
        </w:rPr>
        <w:t>一、服务内容:</w:t>
      </w:r>
      <w:r>
        <w:rPr>
          <w:rFonts w:hint="eastAsia" w:ascii="宋体" w:hAnsi="宋体" w:eastAsia="仿宋_GB2312" w:cs="仿宋_GB2312"/>
          <w:color w:val="auto"/>
          <w:kern w:val="0"/>
          <w:sz w:val="32"/>
          <w:szCs w:val="32"/>
          <w:lang w:val="en-US" w:eastAsia="zh-CN"/>
        </w:rPr>
        <w:t>农民专业合作社（联合社）变更登记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宋体" w:cs="宋体"/>
          <w:color w:val="auto"/>
          <w:sz w:val="28"/>
          <w:szCs w:val="28"/>
          <w:lang w:val="en-US" w:eastAsia="zh-CN"/>
        </w:rPr>
      </w:pPr>
      <w:r>
        <w:rPr>
          <w:rFonts w:hint="eastAsia" w:ascii="仿宋" w:hAnsi="仿宋" w:eastAsia="仿宋" w:cs="仿宋"/>
          <w:b/>
          <w:bCs/>
          <w:color w:val="auto"/>
          <w:kern w:val="0"/>
          <w:sz w:val="32"/>
          <w:szCs w:val="32"/>
          <w:lang w:val="en-US" w:eastAsia="zh-CN"/>
        </w:rPr>
        <w:t>二、办事流程：</w:t>
      </w:r>
      <w:r>
        <w:rPr>
          <w:rFonts w:hint="eastAsia" w:ascii="宋体" w:hAnsi="宋体" w:eastAsia="仿宋_GB2312" w:cs="仿宋_GB2312"/>
          <w:color w:val="auto"/>
          <w:kern w:val="0"/>
          <w:sz w:val="32"/>
          <w:szCs w:val="32"/>
          <w:lang w:val="en-US" w:eastAsia="zh-CN"/>
        </w:rPr>
        <w:t>申请人网上/窗口申请→受理→申请人提交纸质申请材料或电子签名→审核→发证→办结。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1.《农民专业合作社登记（备案）申请书》；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2.变更登记事项涉及合作社（联合社）章程修改的，提交修改章程的决议；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638" w:leftChars="304" w:firstLine="0" w:firstLineChars="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3.修改后的章程或者章程修正案（由法定代表人签署）；4.变更事项相关证明文件：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◆变更名称的，应当向有管辖权的登记机关提出申请。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◆变更住所的，提交变更后住所的使用相关文件。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◆变更出资总额的提交全体出资成员签名、盖章，法定代表人签署的修改后的《农民专业合作社成员出资清单》。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◆变更业务范围的，申请登记的业务范围中有法律、行政法规和国务院决定规定必须在登记前报经批准的项目，提交有关批准文件或者许可证件的复印件。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5.法律、行政法规和国务院决定规定合作社（联合社）变更事项必须报经批准的，提交有关的批准文件或者许可证件复印件；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6.已领取纸质版营业执照的缴回营业执照正、副本。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（注：所有复印件应标明“此件与原件一致”，并加盖公章、本人或委托代理人签字）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28"/>
          <w:szCs w:val="28"/>
          <w:lang w:val="zh-CN" w:eastAsia="zh-CN"/>
        </w:rPr>
      </w:pPr>
      <w:r>
        <w:rPr>
          <w:rFonts w:hint="eastAsia" w:ascii="仿宋" w:hAnsi="仿宋" w:eastAsia="仿宋" w:cs="仿宋"/>
          <w:b/>
          <w:bCs/>
          <w:color w:val="auto"/>
          <w:kern w:val="0"/>
          <w:sz w:val="32"/>
          <w:szCs w:val="32"/>
          <w:lang w:val="en-US" w:eastAsia="zh-CN"/>
        </w:rPr>
        <w:t>四、法律依据：</w:t>
      </w:r>
      <w:r>
        <w:rPr>
          <w:rFonts w:hint="eastAsia" w:ascii="宋体" w:hAnsi="宋体" w:eastAsia="仿宋_GB2312" w:cs="仿宋_GB2312"/>
          <w:color w:val="auto"/>
          <w:kern w:val="0"/>
          <w:sz w:val="32"/>
          <w:szCs w:val="32"/>
          <w:lang w:val="en-US" w:eastAsia="zh-CN"/>
        </w:rPr>
        <w:t>《</w:t>
      </w:r>
      <w:r>
        <w:rPr>
          <w:rFonts w:hint="eastAsia" w:ascii="宋体" w:hAnsi="宋体" w:eastAsia="仿宋_GB2312" w:cs="仿宋_GB2312"/>
          <w:color w:val="auto"/>
          <w:kern w:val="0"/>
          <w:sz w:val="32"/>
          <w:szCs w:val="32"/>
          <w:lang w:val="zh-CN"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法定期限：</w:t>
      </w:r>
      <w:r>
        <w:rPr>
          <w:rFonts w:hint="eastAsia" w:ascii="宋体" w:hAnsi="宋体" w:eastAsia="仿宋_GB2312" w:cs="仿宋_GB2312"/>
          <w:color w:val="auto"/>
          <w:kern w:val="0"/>
          <w:sz w:val="32"/>
          <w:szCs w:val="32"/>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b/>
          <w:bCs/>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承诺时限：</w:t>
      </w:r>
      <w:r>
        <w:rPr>
          <w:rFonts w:hint="eastAsia" w:ascii="宋体" w:hAnsi="宋体" w:eastAsia="仿宋_GB2312" w:cs="仿宋_GB2312"/>
          <w:color w:val="auto"/>
          <w:kern w:val="0"/>
          <w:sz w:val="32"/>
          <w:szCs w:val="32"/>
          <w:lang w:val="en-US" w:eastAsia="zh-CN"/>
        </w:rPr>
        <w:t>0.5个工作日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六、服务窗口</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名称：</w:t>
      </w:r>
      <w:r>
        <w:rPr>
          <w:rFonts w:hint="eastAsia" w:ascii="宋体" w:hAnsi="宋体" w:eastAsia="仿宋_GB2312" w:cs="仿宋_GB2312"/>
          <w:color w:val="auto"/>
          <w:kern w:val="0"/>
          <w:sz w:val="32"/>
          <w:szCs w:val="32"/>
          <w:lang w:val="en-US" w:eastAsia="zh-CN"/>
        </w:rPr>
        <w:t>宁都县行政审批局企业开办窗口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地址：</w:t>
      </w:r>
      <w:r>
        <w:rPr>
          <w:rFonts w:hint="eastAsia" w:ascii="宋体" w:hAnsi="宋体" w:eastAsia="仿宋_GB2312" w:cs="仿宋_GB2312"/>
          <w:color w:val="auto"/>
          <w:kern w:val="0"/>
          <w:sz w:val="32"/>
          <w:szCs w:val="32"/>
          <w:lang w:val="en-US" w:eastAsia="zh-CN"/>
        </w:rPr>
        <w:t>江西省宁都县政务服务中心2楼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七、办理时间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周一至周五：上午8:30-12:00，下午14:30-17:30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推行延时服务，延时服务时间为：工作日中午：12:00-14:30；双休日、法定节假日：上午8:30-12:00 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default"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联系电话：0797－6812190</w:t>
      </w:r>
    </w:p>
    <w:p>
      <w:pPr>
        <w:pStyle w:val="2"/>
        <w:keepNext w:val="0"/>
        <w:keepLines w:val="0"/>
        <w:pageBreakBefore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b/>
          <w:bCs/>
          <w:color w:val="auto"/>
          <w:sz w:val="28"/>
          <w:szCs w:val="28"/>
          <w:lang w:eastAsia="zh-CN"/>
        </w:rPr>
      </w:pPr>
    </w:p>
    <w:p>
      <w:pPr>
        <w:widowControl/>
        <w:shd w:val="clear" w:color="auto" w:fill="FFFFFF"/>
        <w:spacing w:line="240" w:lineRule="atLeast"/>
        <w:jc w:val="center"/>
        <w:rPr>
          <w:rFonts w:hint="eastAsia" w:ascii="宋体" w:hAnsi="宋体" w:eastAsia="宋体" w:cs="宋体"/>
          <w:color w:val="auto"/>
          <w:sz w:val="44"/>
          <w:szCs w:val="44"/>
          <w:lang w:val="en-US" w:eastAsia="zh-CN" w:bidi="zh-CN"/>
        </w:rPr>
      </w:pPr>
      <w:r>
        <w:rPr>
          <w:rFonts w:hint="eastAsia" w:ascii="宋体" w:hAnsi="宋体" w:eastAsia="宋体" w:cs="宋体"/>
          <w:color w:val="auto"/>
          <w:sz w:val="44"/>
          <w:szCs w:val="44"/>
          <w:lang w:val="en-US" w:eastAsia="zh-CN" w:bidi="zh-CN"/>
        </w:rPr>
        <w:br w:type="page"/>
      </w:r>
      <w:r>
        <w:rPr>
          <w:rFonts w:hint="eastAsia" w:ascii="宋体" w:hAnsi="宋体" w:eastAsia="宋体" w:cs="宋体"/>
          <w:color w:val="auto"/>
          <w:sz w:val="44"/>
          <w:szCs w:val="44"/>
          <w:lang w:val="en-US" w:eastAsia="zh-CN" w:bidi="zh-CN"/>
        </w:rPr>
        <w:t>办事指南</w:t>
      </w:r>
    </w:p>
    <w:p>
      <w:pPr>
        <w:pStyle w:val="2"/>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一、服务内容:</w:t>
      </w:r>
      <w:r>
        <w:rPr>
          <w:rFonts w:hint="eastAsia" w:ascii="宋体" w:hAnsi="宋体" w:eastAsia="仿宋_GB2312" w:cs="仿宋_GB2312"/>
          <w:color w:val="auto"/>
          <w:kern w:val="0"/>
          <w:sz w:val="32"/>
          <w:szCs w:val="32"/>
          <w:lang w:val="en-US" w:eastAsia="zh-CN"/>
        </w:rPr>
        <w:t>农民专业合作社（联合社）设立登记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宋体" w:cs="宋体"/>
          <w:color w:val="auto"/>
          <w:sz w:val="28"/>
          <w:szCs w:val="28"/>
          <w:lang w:val="en-US" w:eastAsia="zh-CN"/>
        </w:rPr>
      </w:pPr>
      <w:r>
        <w:rPr>
          <w:rFonts w:hint="eastAsia" w:ascii="仿宋" w:hAnsi="仿宋" w:eastAsia="仿宋" w:cs="仿宋"/>
          <w:b/>
          <w:bCs/>
          <w:color w:val="auto"/>
          <w:kern w:val="0"/>
          <w:sz w:val="32"/>
          <w:szCs w:val="32"/>
          <w:lang w:val="en-US" w:eastAsia="zh-CN"/>
        </w:rPr>
        <w:t>二、办事流程：</w:t>
      </w:r>
      <w:r>
        <w:rPr>
          <w:rFonts w:hint="eastAsia" w:ascii="宋体" w:hAnsi="宋体" w:eastAsia="仿宋_GB2312" w:cs="仿宋_GB2312"/>
          <w:color w:val="auto"/>
          <w:kern w:val="0"/>
          <w:sz w:val="32"/>
          <w:szCs w:val="32"/>
          <w:lang w:val="en-US" w:eastAsia="zh-CN"/>
        </w:rPr>
        <w:t>申请人网上/窗口申请→受理→申请人提交纸质申请材料或电子签名→审核→发证→办结。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1.《农民专业合作社登记（备案）申请书》；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2.全体设立人签名、盖章的设立大会纪要；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3.全体设立人签名、盖章的章程；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4.法定代表人、理事的任职文件和身份证明；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5.全体出资成员签名、盖章的出资清单；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6.法定代表人签署的成员名册和成员主体资格文件或自然人身份证明复印件；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7.住所使用相关文件；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8.农民专业合作社申请登记的业务范围中有法律、行政法规或者国务院决定规定必须在登记前报经批准的项目，应当提交有关的许可证书或者批准文件复印件。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（注：所有复印件应标明“此件与原件一致”，并加盖公章、本人或委托代理人签字）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28"/>
          <w:szCs w:val="28"/>
          <w:lang w:val="zh-CN" w:eastAsia="zh-CN"/>
        </w:rPr>
      </w:pPr>
      <w:r>
        <w:rPr>
          <w:rFonts w:hint="eastAsia" w:ascii="仿宋" w:hAnsi="仿宋" w:eastAsia="仿宋" w:cs="仿宋"/>
          <w:b/>
          <w:bCs/>
          <w:color w:val="auto"/>
          <w:kern w:val="0"/>
          <w:sz w:val="32"/>
          <w:szCs w:val="32"/>
          <w:lang w:val="en-US" w:eastAsia="zh-CN"/>
        </w:rPr>
        <w:t>四、法律依据：</w:t>
      </w:r>
      <w:r>
        <w:rPr>
          <w:rFonts w:hint="eastAsia" w:ascii="宋体" w:hAnsi="宋体" w:eastAsia="仿宋_GB2312" w:cs="仿宋_GB2312"/>
          <w:color w:val="auto"/>
          <w:kern w:val="0"/>
          <w:sz w:val="32"/>
          <w:szCs w:val="32"/>
          <w:lang w:val="en-US" w:eastAsia="zh-CN"/>
        </w:rPr>
        <w:t>《</w:t>
      </w:r>
      <w:r>
        <w:rPr>
          <w:rFonts w:hint="eastAsia" w:ascii="宋体" w:hAnsi="宋体" w:eastAsia="仿宋_GB2312" w:cs="仿宋_GB2312"/>
          <w:color w:val="auto"/>
          <w:kern w:val="0"/>
          <w:sz w:val="32"/>
          <w:szCs w:val="32"/>
          <w:lang w:val="zh-CN"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法定期限：</w:t>
      </w:r>
      <w:r>
        <w:rPr>
          <w:rFonts w:hint="eastAsia" w:ascii="宋体" w:hAnsi="宋体" w:eastAsia="仿宋_GB2312" w:cs="仿宋_GB2312"/>
          <w:color w:val="auto"/>
          <w:kern w:val="0"/>
          <w:sz w:val="32"/>
          <w:szCs w:val="32"/>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b/>
          <w:bCs/>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承诺时限：</w:t>
      </w:r>
      <w:r>
        <w:rPr>
          <w:rFonts w:hint="eastAsia" w:ascii="宋体" w:hAnsi="宋体" w:eastAsia="仿宋_GB2312" w:cs="仿宋_GB2312"/>
          <w:color w:val="auto"/>
          <w:kern w:val="0"/>
          <w:sz w:val="32"/>
          <w:szCs w:val="32"/>
          <w:lang w:val="en-US" w:eastAsia="zh-CN"/>
        </w:rPr>
        <w:t>0.5个工作日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六、服务窗口</w:t>
      </w:r>
    </w:p>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firstLine="643" w:firstLineChars="200"/>
        <w:jc w:val="both"/>
        <w:textAlignment w:val="auto"/>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名称：</w:t>
      </w:r>
      <w:r>
        <w:rPr>
          <w:rFonts w:hint="eastAsia" w:ascii="宋体" w:hAnsi="宋体" w:eastAsia="仿宋_GB2312" w:cs="仿宋_GB2312"/>
          <w:color w:val="auto"/>
          <w:kern w:val="0"/>
          <w:sz w:val="32"/>
          <w:szCs w:val="32"/>
          <w:lang w:val="en-US" w:eastAsia="zh-CN"/>
        </w:rPr>
        <w:t>宁都县行政审批局企业开办窗口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地址：</w:t>
      </w:r>
      <w:r>
        <w:rPr>
          <w:rFonts w:hint="eastAsia" w:ascii="宋体" w:hAnsi="宋体" w:eastAsia="仿宋_GB2312" w:cs="仿宋_GB2312"/>
          <w:color w:val="auto"/>
          <w:kern w:val="0"/>
          <w:sz w:val="32"/>
          <w:szCs w:val="32"/>
          <w:lang w:val="en-US" w:eastAsia="zh-CN"/>
        </w:rPr>
        <w:t>江西省宁都县政务服务中心2楼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七、办理时间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周一至周五：上午8:30-12:00，下午14:30-17:30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推行延时服务，延时服务时间为：工作日中午：12:00-14:30；双休日、法定节假日：上午8:30-12:00 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default"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联系电话：0797－6812190</w:t>
      </w:r>
    </w:p>
    <w:p>
      <w:pPr>
        <w:rPr>
          <w:color w:val="auto"/>
        </w:rPr>
      </w:pPr>
    </w:p>
    <w:p>
      <w:pPr>
        <w:widowControl/>
        <w:shd w:val="clear" w:color="auto" w:fill="FFFFFF"/>
        <w:spacing w:line="240" w:lineRule="atLeast"/>
        <w:jc w:val="center"/>
        <w:rPr>
          <w:rFonts w:hint="eastAsia" w:ascii="宋体" w:hAnsi="宋体" w:eastAsia="宋体" w:cs="宋体"/>
          <w:color w:val="auto"/>
          <w:sz w:val="44"/>
          <w:szCs w:val="44"/>
          <w:lang w:val="en-US" w:eastAsia="zh-CN" w:bidi="zh-CN"/>
        </w:rPr>
      </w:pPr>
      <w:r>
        <w:rPr>
          <w:rFonts w:hint="eastAsia" w:ascii="宋体" w:hAnsi="宋体" w:eastAsia="宋体" w:cs="宋体"/>
          <w:color w:val="auto"/>
          <w:sz w:val="44"/>
          <w:szCs w:val="44"/>
          <w:lang w:val="en-US" w:eastAsia="zh-CN" w:bidi="zh-CN"/>
        </w:rPr>
        <w:t>办事指南</w:t>
      </w:r>
    </w:p>
    <w:p>
      <w:pPr>
        <w:pStyle w:val="2"/>
        <w:keepNext w:val="0"/>
        <w:keepLines w:val="0"/>
        <w:pageBreakBefore w:val="0"/>
        <w:kinsoku/>
        <w:wordWrap/>
        <w:overflowPunct/>
        <w:topLinePunct w:val="0"/>
        <w:autoSpaceDE/>
        <w:autoSpaceDN/>
        <w:bidi w:val="0"/>
        <w:adjustRightInd/>
        <w:snapToGrid/>
        <w:spacing w:line="440" w:lineRule="exact"/>
        <w:textAlignment w:val="auto"/>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仿宋" w:hAnsi="仿宋" w:eastAsia="仿宋" w:cs="仿宋"/>
          <w:b/>
          <w:bCs/>
          <w:color w:val="auto"/>
          <w:kern w:val="0"/>
          <w:sz w:val="32"/>
          <w:szCs w:val="32"/>
          <w:lang w:val="en-US" w:eastAsia="zh-CN"/>
        </w:rPr>
        <w:t>一、服务内容:</w:t>
      </w:r>
      <w:r>
        <w:rPr>
          <w:rFonts w:hint="eastAsia" w:ascii="宋体" w:hAnsi="宋体" w:eastAsia="仿宋_GB2312" w:cs="仿宋_GB2312"/>
          <w:color w:val="auto"/>
          <w:kern w:val="0"/>
          <w:sz w:val="32"/>
          <w:szCs w:val="32"/>
          <w:lang w:val="en-US" w:eastAsia="zh-CN"/>
        </w:rPr>
        <w:t>农民专业合作社（联合社）注销登记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宋体" w:cs="宋体"/>
          <w:color w:val="auto"/>
          <w:sz w:val="28"/>
          <w:szCs w:val="28"/>
          <w:lang w:val="en-US" w:eastAsia="zh-CN"/>
        </w:rPr>
      </w:pPr>
      <w:r>
        <w:rPr>
          <w:rFonts w:hint="eastAsia" w:ascii="仿宋" w:hAnsi="仿宋" w:eastAsia="仿宋" w:cs="仿宋"/>
          <w:b/>
          <w:bCs/>
          <w:color w:val="auto"/>
          <w:kern w:val="0"/>
          <w:sz w:val="32"/>
          <w:szCs w:val="32"/>
          <w:lang w:val="en-US" w:eastAsia="zh-CN"/>
        </w:rPr>
        <w:t>二、办事流程：</w:t>
      </w:r>
      <w:r>
        <w:rPr>
          <w:rFonts w:hint="eastAsia" w:ascii="宋体" w:hAnsi="宋体" w:eastAsia="仿宋_GB2312" w:cs="仿宋_GB2312"/>
          <w:color w:val="auto"/>
          <w:kern w:val="0"/>
          <w:sz w:val="32"/>
          <w:szCs w:val="32"/>
          <w:lang w:val="en-US" w:eastAsia="zh-CN"/>
        </w:rPr>
        <w:t>申请人网上/窗口申请→公示期满后申请注销→受理→申请人提交纸质申请材料或电子签名→审核→办结。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三、申报材料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1.《农民专业合作社登记（备案）申请书》；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2.成员大会或者成员代表大会依法作出的解散决议，或农民专业合作社依法被吊销营业执照或者被撤销的文件，或人民法院的破产裁定、解散裁判文书；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3.成员大会、成员代表大会或者人民法院确认的清算报告；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4.清算人、破产管理人申请注销登记的，应提交人民法院指定其为清算人、破产管理人的证明；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5.清税证明材料；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6.仅通过报纸发布债权人公告的，需要提交依法刊登公告的报纸样张；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7.因合并、分立而解散的农民专业合作社申请注销登记还应当提交：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fldChar w:fldCharType="begin"/>
      </w:r>
      <w:r>
        <w:rPr>
          <w:rFonts w:hint="eastAsia" w:ascii="宋体" w:hAnsi="宋体" w:eastAsia="仿宋_GB2312" w:cs="仿宋_GB2312"/>
          <w:color w:val="auto"/>
          <w:kern w:val="0"/>
          <w:sz w:val="32"/>
          <w:szCs w:val="32"/>
          <w:lang w:val="en-US" w:eastAsia="zh-CN"/>
        </w:rPr>
        <w:instrText xml:space="preserve"> = 1 \* GB2 </w:instrText>
      </w:r>
      <w:r>
        <w:rPr>
          <w:rFonts w:hint="eastAsia" w:ascii="宋体" w:hAnsi="宋体" w:eastAsia="仿宋_GB2312" w:cs="仿宋_GB2312"/>
          <w:color w:val="auto"/>
          <w:kern w:val="0"/>
          <w:sz w:val="32"/>
          <w:szCs w:val="32"/>
          <w:lang w:val="en-US" w:eastAsia="zh-CN"/>
        </w:rPr>
        <w:fldChar w:fldCharType="separate"/>
      </w:r>
      <w:r>
        <w:rPr>
          <w:rFonts w:hint="eastAsia" w:ascii="宋体" w:hAnsi="宋体" w:eastAsia="仿宋_GB2312" w:cs="仿宋_GB2312"/>
          <w:color w:val="auto"/>
          <w:kern w:val="0"/>
          <w:sz w:val="32"/>
          <w:szCs w:val="32"/>
          <w:lang w:val="en-US" w:eastAsia="zh-CN"/>
        </w:rPr>
        <w:t>⑴</w:t>
      </w:r>
      <w:r>
        <w:rPr>
          <w:rFonts w:hint="eastAsia" w:ascii="宋体" w:hAnsi="宋体" w:eastAsia="仿宋_GB2312" w:cs="仿宋_GB2312"/>
          <w:color w:val="auto"/>
          <w:kern w:val="0"/>
          <w:sz w:val="32"/>
          <w:szCs w:val="32"/>
          <w:lang w:val="en-US" w:eastAsia="zh-CN"/>
        </w:rPr>
        <w:fldChar w:fldCharType="end"/>
      </w:r>
      <w:r>
        <w:rPr>
          <w:rFonts w:hint="eastAsia" w:ascii="宋体" w:hAnsi="宋体" w:eastAsia="仿宋_GB2312" w:cs="仿宋_GB2312"/>
          <w:color w:val="auto"/>
          <w:kern w:val="0"/>
          <w:sz w:val="32"/>
          <w:szCs w:val="32"/>
          <w:lang w:val="en-US" w:eastAsia="zh-CN"/>
        </w:rPr>
        <w:t>法定代表人签署的《农民专业合作社登记（备案）申请书》；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fldChar w:fldCharType="begin"/>
      </w:r>
      <w:r>
        <w:rPr>
          <w:rFonts w:hint="eastAsia" w:ascii="宋体" w:hAnsi="宋体" w:eastAsia="仿宋_GB2312" w:cs="仿宋_GB2312"/>
          <w:color w:val="auto"/>
          <w:kern w:val="0"/>
          <w:sz w:val="32"/>
          <w:szCs w:val="32"/>
          <w:lang w:val="en-US" w:eastAsia="zh-CN"/>
        </w:rPr>
        <w:instrText xml:space="preserve"> = 2 \* GB2 </w:instrText>
      </w:r>
      <w:r>
        <w:rPr>
          <w:rFonts w:hint="eastAsia" w:ascii="宋体" w:hAnsi="宋体" w:eastAsia="仿宋_GB2312" w:cs="仿宋_GB2312"/>
          <w:color w:val="auto"/>
          <w:kern w:val="0"/>
          <w:sz w:val="32"/>
          <w:szCs w:val="32"/>
          <w:lang w:val="en-US" w:eastAsia="zh-CN"/>
        </w:rPr>
        <w:fldChar w:fldCharType="separate"/>
      </w:r>
      <w:r>
        <w:rPr>
          <w:rFonts w:hint="eastAsia" w:ascii="宋体" w:hAnsi="宋体" w:eastAsia="仿宋_GB2312" w:cs="仿宋_GB2312"/>
          <w:color w:val="auto"/>
          <w:kern w:val="0"/>
          <w:sz w:val="32"/>
          <w:szCs w:val="32"/>
          <w:lang w:val="en-US" w:eastAsia="zh-CN"/>
        </w:rPr>
        <w:t>⑵</w:t>
      </w:r>
      <w:r>
        <w:rPr>
          <w:rFonts w:hint="eastAsia" w:ascii="宋体" w:hAnsi="宋体" w:eastAsia="仿宋_GB2312" w:cs="仿宋_GB2312"/>
          <w:color w:val="auto"/>
          <w:kern w:val="0"/>
          <w:sz w:val="32"/>
          <w:szCs w:val="32"/>
          <w:lang w:val="en-US" w:eastAsia="zh-CN"/>
        </w:rPr>
        <w:fldChar w:fldCharType="end"/>
      </w:r>
      <w:r>
        <w:rPr>
          <w:rFonts w:hint="eastAsia" w:ascii="宋体" w:hAnsi="宋体" w:eastAsia="仿宋_GB2312" w:cs="仿宋_GB2312"/>
          <w:color w:val="auto"/>
          <w:kern w:val="0"/>
          <w:sz w:val="32"/>
          <w:szCs w:val="32"/>
          <w:lang w:val="en-US" w:eastAsia="zh-CN"/>
        </w:rPr>
        <w:t>成员大会或者成员代表大会依法作出的解散决议、成员大会或者成员代表大会做出的债务清偿或者债务担保情况的说明、营业执照。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8.法律、行政法规或者国务院规定注销合作社（联合社）须经批准的，提交有关批准文件复印件；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9.已领取纸质版营业执照的缴回营业执照正、副本。</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申请简易注销登记的，提交《简易注销全体投资人承诺书》，提交此规范第1、9项材料。经人民法院裁定宣告破产并终结破产程序、强制清算程序终结后办理注销登记的，提交此规范第1、4、9以及人民法院宣告破产的裁定书和终结破产程序的裁定书原件、人民法院终结强制清算程序的裁定书原件（包括以无法清算或无法全面清算为由作出的裁定）。</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（注：所有复印件应标明“此件与原件一致”，并加盖公章、本人或委托代理人签字）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28"/>
          <w:szCs w:val="28"/>
          <w:lang w:val="zh-CN" w:eastAsia="zh-CN"/>
        </w:rPr>
      </w:pPr>
      <w:r>
        <w:rPr>
          <w:rFonts w:hint="eastAsia" w:ascii="仿宋" w:hAnsi="仿宋" w:eastAsia="仿宋" w:cs="仿宋"/>
          <w:b/>
          <w:bCs/>
          <w:color w:val="auto"/>
          <w:kern w:val="0"/>
          <w:sz w:val="32"/>
          <w:szCs w:val="32"/>
          <w:lang w:val="en-US" w:eastAsia="zh-CN"/>
        </w:rPr>
        <w:t>四、法律依据：</w:t>
      </w:r>
      <w:r>
        <w:rPr>
          <w:rFonts w:hint="eastAsia" w:ascii="宋体" w:hAnsi="宋体" w:eastAsia="仿宋_GB2312" w:cs="仿宋_GB2312"/>
          <w:color w:val="auto"/>
          <w:kern w:val="0"/>
          <w:sz w:val="32"/>
          <w:szCs w:val="32"/>
          <w:lang w:val="en-US" w:eastAsia="zh-CN"/>
        </w:rPr>
        <w:t>《</w:t>
      </w:r>
      <w:r>
        <w:rPr>
          <w:rFonts w:hint="eastAsia" w:ascii="宋体" w:hAnsi="宋体" w:eastAsia="仿宋_GB2312" w:cs="仿宋_GB2312"/>
          <w:color w:val="auto"/>
          <w:kern w:val="0"/>
          <w:sz w:val="32"/>
          <w:szCs w:val="32"/>
          <w:lang w:val="zh-CN" w:eastAsia="zh-CN"/>
        </w:rPr>
        <w:t>中华人民共和国市场主体登记管理条例》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法定期限：</w:t>
      </w:r>
      <w:r>
        <w:rPr>
          <w:rFonts w:hint="eastAsia" w:ascii="宋体" w:hAnsi="宋体" w:eastAsia="仿宋_GB2312" w:cs="仿宋_GB2312"/>
          <w:color w:val="auto"/>
          <w:kern w:val="0"/>
          <w:sz w:val="32"/>
          <w:szCs w:val="32"/>
          <w:lang w:val="en-US" w:eastAsia="zh-CN"/>
        </w:rPr>
        <w:t>15个工作日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承诺时限：</w:t>
      </w:r>
      <w:r>
        <w:rPr>
          <w:rFonts w:hint="eastAsia" w:ascii="宋体" w:hAnsi="宋体" w:eastAsia="仿宋_GB2312" w:cs="仿宋_GB2312"/>
          <w:color w:val="auto"/>
          <w:kern w:val="0"/>
          <w:sz w:val="32"/>
          <w:szCs w:val="32"/>
          <w:lang w:val="en-US" w:eastAsia="zh-CN"/>
        </w:rPr>
        <w:t>0.5个工作日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六、 服务窗口</w:t>
      </w:r>
    </w:p>
    <w:p>
      <w:pPr>
        <w:keepNext w:val="0"/>
        <w:keepLines w:val="0"/>
        <w:pageBreakBefore w:val="0"/>
        <w:widowControl/>
        <w:numPr>
          <w:ilvl w:val="0"/>
          <w:numId w:val="0"/>
        </w:numPr>
        <w:kinsoku/>
        <w:wordWrap/>
        <w:overflowPunct/>
        <w:topLinePunct w:val="0"/>
        <w:autoSpaceDE/>
        <w:autoSpaceDN/>
        <w:bidi w:val="0"/>
        <w:adjustRightInd/>
        <w:snapToGrid/>
        <w:spacing w:before="0" w:after="0" w:line="440" w:lineRule="exact"/>
        <w:ind w:firstLine="643" w:firstLineChars="200"/>
        <w:jc w:val="both"/>
        <w:textAlignment w:val="auto"/>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名称：</w:t>
      </w:r>
      <w:r>
        <w:rPr>
          <w:rFonts w:hint="eastAsia" w:ascii="宋体" w:hAnsi="宋体" w:eastAsia="仿宋_GB2312" w:cs="仿宋_GB2312"/>
          <w:color w:val="auto"/>
          <w:kern w:val="0"/>
          <w:sz w:val="32"/>
          <w:szCs w:val="32"/>
          <w:lang w:val="en-US" w:eastAsia="zh-CN"/>
        </w:rPr>
        <w:t>宁都县行政审批局企业开办窗口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3"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宋体" w:hAnsi="宋体" w:eastAsia="仿宋_GB2312" w:cs="仿宋_GB2312"/>
          <w:b/>
          <w:bCs/>
          <w:color w:val="auto"/>
          <w:kern w:val="0"/>
          <w:sz w:val="32"/>
          <w:szCs w:val="32"/>
          <w:lang w:val="en-US" w:eastAsia="zh-CN"/>
        </w:rPr>
        <w:t>地址：</w:t>
      </w:r>
      <w:r>
        <w:rPr>
          <w:rFonts w:hint="eastAsia" w:ascii="宋体" w:hAnsi="宋体" w:eastAsia="仿宋_GB2312" w:cs="仿宋_GB2312"/>
          <w:color w:val="auto"/>
          <w:kern w:val="0"/>
          <w:sz w:val="32"/>
          <w:szCs w:val="32"/>
          <w:lang w:val="en-US" w:eastAsia="zh-CN"/>
        </w:rPr>
        <w:t>江西省宁都县政务服务中心2楼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3" w:firstLineChars="200"/>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七、办理时间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周一至周五：上午8:30-12:00，下午14:30-17:30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eastAsia" w:ascii="宋体" w:hAnsi="宋体" w:eastAsia="仿宋_GB2312" w:cs="仿宋_GB2312"/>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推行延时服务，延时服务时间为：工作日中午：12:00-14:30；双休日、法定节假日：上</w:t>
      </w:r>
      <w:r>
        <w:rPr>
          <w:rFonts w:hint="eastAsia" w:ascii="宋体" w:hAnsi="宋体" w:eastAsia="仿宋_GB2312" w:cs="仿宋_GB2312"/>
          <w:color w:val="auto"/>
          <w:kern w:val="0"/>
          <w:sz w:val="32"/>
          <w:szCs w:val="32"/>
          <w:lang w:val="en-US" w:eastAsia="zh-CN"/>
        </w:rPr>
        <w:t>午8:30-12:00 下午14:30-17:30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outlineLvl w:val="9"/>
        <w:rPr>
          <w:rFonts w:hint="default" w:ascii="宋体" w:hAnsi="宋体" w:eastAsia="仿宋_GB2312" w:cs="仿宋_GB2312"/>
          <w:color w:val="auto"/>
          <w:kern w:val="0"/>
          <w:sz w:val="32"/>
          <w:szCs w:val="32"/>
          <w:lang w:val="en-US" w:eastAsia="zh-CN"/>
        </w:rPr>
      </w:pPr>
      <w:r>
        <w:rPr>
          <w:rFonts w:hint="eastAsia" w:ascii="宋体" w:hAnsi="宋体" w:eastAsia="仿宋_GB2312" w:cs="仿宋_GB2312"/>
          <w:color w:val="auto"/>
          <w:kern w:val="0"/>
          <w:sz w:val="32"/>
          <w:szCs w:val="32"/>
          <w:lang w:val="en-US" w:eastAsia="zh-CN"/>
        </w:rPr>
        <w:t xml:space="preserve"> 联系电话：0797－6812190</w:t>
      </w:r>
    </w:p>
    <w:p>
      <w:pPr>
        <w:pStyle w:val="2"/>
        <w:ind w:firstLine="0" w:firstLineChars="0"/>
        <w:rPr>
          <w:rFonts w:hint="eastAsia" w:ascii="宋体" w:hAnsi="宋体" w:eastAsia="宋体" w:cs="宋体"/>
          <w:b/>
          <w:bCs/>
          <w:color w:val="auto"/>
          <w:sz w:val="28"/>
          <w:szCs w:val="28"/>
          <w:lang w:eastAsia="zh-CN"/>
        </w:rPr>
      </w:pPr>
    </w:p>
    <w:p>
      <w:pPr>
        <w:pStyle w:val="2"/>
        <w:ind w:firstLine="0" w:firstLineChars="0"/>
        <w:rPr>
          <w:rFonts w:hint="eastAsia" w:ascii="宋体" w:hAnsi="宋体" w:eastAsia="宋体" w:cs="宋体"/>
          <w:b/>
          <w:bCs/>
          <w:color w:val="auto"/>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NzdlOWYyY2MyMzk1M2E4ODRlYTU1MjM5OTM2MDAifQ=="/>
  </w:docVars>
  <w:rsids>
    <w:rsidRoot w:val="4BEA0268"/>
    <w:rsid w:val="4BEA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2022-12-07T08:43:00Z</dcterms:created>
  <dc:creator>公子世无双</dc:creator>
  <cp:lastModifiedBy>公子世无双</cp:lastModifiedBy>
  <dcterms:modified xsi:type="dcterms:W3CDTF">2022-12-07T08:43:55Z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6F725A9B9CF34C50B28D3296F7D4BF2F</vt:lpwstr>
  </property>
</Properties>
</file>