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/>
        <w:ind w:left="3507" w:right="3540"/>
        <w:jc w:val="center"/>
        <w:rPr>
          <w:b/>
          <w:sz w:val="19"/>
        </w:rPr>
      </w:pPr>
      <w:r>
        <w:rPr>
          <w:b/>
          <w:sz w:val="19"/>
        </w:rPr>
        <w:t>2022年部门整体支出绩效目标</w:t>
      </w:r>
      <w:r>
        <w:rPr>
          <w:b/>
          <w:spacing w:val="-10"/>
          <w:sz w:val="19"/>
        </w:rPr>
        <w:t>表</w:t>
      </w:r>
    </w:p>
    <w:p>
      <w:pPr>
        <w:pStyle w:val="2"/>
        <w:spacing w:before="8"/>
        <w:ind w:left="0"/>
        <w:rPr>
          <w:b/>
          <w:sz w:val="6"/>
        </w:rPr>
      </w:pPr>
    </w:p>
    <w:tbl>
      <w:tblPr>
        <w:tblStyle w:val="5"/>
        <w:tblW w:w="0" w:type="auto"/>
        <w:tblInd w:w="1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128"/>
        <w:gridCol w:w="2566"/>
        <w:gridCol w:w="485"/>
        <w:gridCol w:w="1085"/>
        <w:gridCol w:w="753"/>
        <w:gridCol w:w="255"/>
        <w:gridCol w:w="1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78" w:type="dxa"/>
          </w:tcPr>
          <w:p>
            <w:pPr>
              <w:pStyle w:val="10"/>
              <w:spacing w:before="56"/>
              <w:ind w:left="235" w:right="218"/>
              <w:jc w:val="center"/>
              <w:rPr>
                <w:sz w:val="17"/>
              </w:rPr>
            </w:pPr>
            <w:r>
              <w:rPr>
                <w:sz w:val="17"/>
              </w:rPr>
              <w:t>部门名</w:t>
            </w:r>
            <w:r>
              <w:rPr>
                <w:spacing w:val="-10"/>
                <w:sz w:val="17"/>
              </w:rPr>
              <w:t>称</w:t>
            </w:r>
          </w:p>
        </w:tc>
        <w:tc>
          <w:tcPr>
            <w:tcW w:w="8197" w:type="dxa"/>
            <w:gridSpan w:val="7"/>
          </w:tcPr>
          <w:p>
            <w:pPr>
              <w:pStyle w:val="10"/>
              <w:spacing w:before="56"/>
              <w:ind w:left="3572" w:right="3559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宁都县工商联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178" w:type="dxa"/>
          </w:tcPr>
          <w:p>
            <w:pPr>
              <w:pStyle w:val="10"/>
              <w:spacing w:before="56"/>
              <w:ind w:left="235" w:right="214"/>
              <w:jc w:val="center"/>
              <w:rPr>
                <w:sz w:val="17"/>
              </w:rPr>
            </w:pPr>
            <w:r>
              <w:rPr>
                <w:sz w:val="17"/>
              </w:rPr>
              <w:t>联系</w:t>
            </w:r>
            <w:r>
              <w:rPr>
                <w:spacing w:val="-10"/>
                <w:sz w:val="17"/>
              </w:rPr>
              <w:t>人</w:t>
            </w:r>
          </w:p>
        </w:tc>
        <w:tc>
          <w:tcPr>
            <w:tcW w:w="4179" w:type="dxa"/>
            <w:gridSpan w:val="3"/>
          </w:tcPr>
          <w:p>
            <w:pPr>
              <w:pStyle w:val="10"/>
              <w:spacing w:before="56"/>
              <w:ind w:right="1885" w:firstLine="935" w:firstLineChars="550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李俊鹏</w:t>
            </w:r>
          </w:p>
        </w:tc>
        <w:tc>
          <w:tcPr>
            <w:tcW w:w="1085" w:type="dxa"/>
          </w:tcPr>
          <w:p>
            <w:pPr>
              <w:pStyle w:val="10"/>
              <w:spacing w:before="56"/>
              <w:ind w:left="196"/>
              <w:rPr>
                <w:sz w:val="17"/>
              </w:rPr>
            </w:pPr>
            <w:r>
              <w:rPr>
                <w:sz w:val="17"/>
              </w:rPr>
              <w:t>联系电</w:t>
            </w:r>
            <w:r>
              <w:rPr>
                <w:spacing w:val="-10"/>
                <w:sz w:val="17"/>
              </w:rPr>
              <w:t>话</w:t>
            </w:r>
          </w:p>
        </w:tc>
        <w:tc>
          <w:tcPr>
            <w:tcW w:w="2933" w:type="dxa"/>
            <w:gridSpan w:val="3"/>
          </w:tcPr>
          <w:p>
            <w:pPr>
              <w:pStyle w:val="10"/>
              <w:spacing w:before="56"/>
              <w:ind w:left="1156" w:right="114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2"/>
                <w:sz w:val="17"/>
              </w:rPr>
              <w:t>6833328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375" w:type="dxa"/>
            <w:gridSpan w:val="8"/>
          </w:tcPr>
          <w:p>
            <w:pPr>
              <w:pStyle w:val="10"/>
              <w:spacing w:before="58"/>
              <w:ind w:left="3801" w:right="37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部门基本信</w:t>
            </w:r>
            <w:r>
              <w:rPr>
                <w:b/>
                <w:spacing w:val="-10"/>
                <w:sz w:val="17"/>
              </w:rPr>
              <w:t>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</w:tcPr>
          <w:p>
            <w:pPr>
              <w:pStyle w:val="10"/>
              <w:spacing w:before="56"/>
              <w:ind w:left="633"/>
              <w:rPr>
                <w:sz w:val="17"/>
              </w:rPr>
            </w:pPr>
            <w:r>
              <w:rPr>
                <w:sz w:val="17"/>
              </w:rPr>
              <w:t>部门所属领</w:t>
            </w:r>
            <w:r>
              <w:rPr>
                <w:spacing w:val="-10"/>
                <w:sz w:val="17"/>
              </w:rPr>
              <w:t>域</w:t>
            </w:r>
          </w:p>
        </w:tc>
        <w:tc>
          <w:tcPr>
            <w:tcW w:w="3051" w:type="dxa"/>
            <w:gridSpan w:val="2"/>
          </w:tcPr>
          <w:p>
            <w:pPr>
              <w:pStyle w:val="10"/>
              <w:spacing w:before="56"/>
              <w:ind w:left="42" w:right="2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工商联</w:t>
            </w:r>
          </w:p>
        </w:tc>
        <w:tc>
          <w:tcPr>
            <w:tcW w:w="2093" w:type="dxa"/>
            <w:gridSpan w:val="3"/>
          </w:tcPr>
          <w:p>
            <w:pPr>
              <w:pStyle w:val="10"/>
              <w:spacing w:before="56"/>
              <w:ind w:left="525"/>
              <w:rPr>
                <w:sz w:val="17"/>
              </w:rPr>
            </w:pPr>
            <w:r>
              <w:rPr>
                <w:sz w:val="17"/>
              </w:rPr>
              <w:t>直属单位包</w:t>
            </w:r>
            <w:r>
              <w:rPr>
                <w:spacing w:val="-10"/>
                <w:sz w:val="17"/>
              </w:rPr>
              <w:t>括</w:t>
            </w:r>
          </w:p>
        </w:tc>
        <w:tc>
          <w:tcPr>
            <w:tcW w:w="1925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06" w:type="dxa"/>
            <w:gridSpan w:val="2"/>
          </w:tcPr>
          <w:p>
            <w:pPr>
              <w:pStyle w:val="10"/>
              <w:spacing w:before="7"/>
              <w:rPr>
                <w:b/>
                <w:sz w:val="19"/>
              </w:rPr>
            </w:pPr>
          </w:p>
          <w:p>
            <w:pPr>
              <w:pStyle w:val="10"/>
              <w:ind w:left="633"/>
              <w:rPr>
                <w:sz w:val="17"/>
              </w:rPr>
            </w:pPr>
            <w:r>
              <w:rPr>
                <w:sz w:val="17"/>
              </w:rPr>
              <w:t>内设职能部</w:t>
            </w:r>
            <w:r>
              <w:rPr>
                <w:spacing w:val="-10"/>
                <w:sz w:val="17"/>
              </w:rPr>
              <w:t>门</w:t>
            </w:r>
          </w:p>
        </w:tc>
        <w:tc>
          <w:tcPr>
            <w:tcW w:w="3051" w:type="dxa"/>
            <w:gridSpan w:val="2"/>
          </w:tcPr>
          <w:p>
            <w:pPr>
              <w:pStyle w:val="10"/>
              <w:spacing w:before="40" w:line="235" w:lineRule="auto"/>
              <w:ind w:left="42" w:right="27"/>
              <w:jc w:val="center"/>
              <w:rPr>
                <w:rFonts w:hint="eastAsia" w:eastAsiaTheme="minorEastAsia"/>
                <w:sz w:val="17"/>
              </w:rPr>
            </w:pPr>
            <w:r>
              <w:rPr>
                <w:sz w:val="17"/>
              </w:rPr>
              <w:t>含</w:t>
            </w:r>
            <w:r>
              <w:rPr>
                <w:rFonts w:hint="eastAsia" w:eastAsiaTheme="minorEastAsia"/>
                <w:sz w:val="17"/>
              </w:rPr>
              <w:t>1</w:t>
            </w:r>
            <w:r>
              <w:rPr>
                <w:sz w:val="17"/>
              </w:rPr>
              <w:t>个内设职能</w:t>
            </w:r>
            <w:r>
              <w:rPr>
                <w:rFonts w:hint="eastAsia" w:eastAsiaTheme="minorEastAsia"/>
                <w:sz w:val="17"/>
              </w:rPr>
              <w:t>机构</w:t>
            </w:r>
          </w:p>
          <w:p>
            <w:pPr>
              <w:pStyle w:val="10"/>
              <w:spacing w:line="206" w:lineRule="exact"/>
              <w:ind w:left="42" w:right="18"/>
              <w:jc w:val="center"/>
              <w:rPr>
                <w:sz w:val="17"/>
              </w:rPr>
            </w:pPr>
          </w:p>
        </w:tc>
        <w:tc>
          <w:tcPr>
            <w:tcW w:w="2093" w:type="dxa"/>
            <w:gridSpan w:val="3"/>
          </w:tcPr>
          <w:p>
            <w:pPr>
              <w:pStyle w:val="10"/>
              <w:spacing w:before="7"/>
              <w:rPr>
                <w:b/>
                <w:sz w:val="19"/>
              </w:rPr>
            </w:pPr>
          </w:p>
          <w:p>
            <w:pPr>
              <w:pStyle w:val="10"/>
              <w:ind w:left="614"/>
              <w:rPr>
                <w:sz w:val="17"/>
              </w:rPr>
            </w:pPr>
            <w:r>
              <w:rPr>
                <w:sz w:val="17"/>
              </w:rPr>
              <w:t>编制控制</w:t>
            </w:r>
            <w:r>
              <w:rPr>
                <w:spacing w:val="-10"/>
                <w:sz w:val="17"/>
              </w:rPr>
              <w:t>数</w:t>
            </w:r>
          </w:p>
        </w:tc>
        <w:tc>
          <w:tcPr>
            <w:tcW w:w="1925" w:type="dxa"/>
          </w:tcPr>
          <w:p>
            <w:pPr>
              <w:pStyle w:val="10"/>
              <w:ind w:left="483" w:right="46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5"/>
                <w:sz w:val="17"/>
              </w:rPr>
              <w:t xml:space="preserve">7   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</w:tcPr>
          <w:p>
            <w:pPr>
              <w:pStyle w:val="10"/>
              <w:spacing w:before="58"/>
              <w:ind w:left="633"/>
              <w:rPr>
                <w:sz w:val="17"/>
              </w:rPr>
            </w:pPr>
            <w:r>
              <w:rPr>
                <w:sz w:val="17"/>
              </w:rPr>
              <w:t>在职人员总</w:t>
            </w:r>
            <w:r>
              <w:rPr>
                <w:spacing w:val="-10"/>
                <w:sz w:val="17"/>
              </w:rPr>
              <w:t>数</w:t>
            </w:r>
          </w:p>
        </w:tc>
        <w:tc>
          <w:tcPr>
            <w:tcW w:w="3051" w:type="dxa"/>
            <w:gridSpan w:val="2"/>
          </w:tcPr>
          <w:p>
            <w:pPr>
              <w:pStyle w:val="10"/>
              <w:spacing w:before="58"/>
              <w:ind w:left="42" w:right="2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5"/>
                <w:sz w:val="17"/>
              </w:rPr>
              <w:t>4</w:t>
            </w:r>
          </w:p>
        </w:tc>
        <w:tc>
          <w:tcPr>
            <w:tcW w:w="2093" w:type="dxa"/>
            <w:gridSpan w:val="3"/>
          </w:tcPr>
          <w:p>
            <w:pPr>
              <w:pStyle w:val="10"/>
              <w:spacing w:before="58"/>
              <w:ind w:left="263"/>
              <w:rPr>
                <w:sz w:val="17"/>
              </w:rPr>
            </w:pPr>
            <w:r>
              <w:rPr>
                <w:sz w:val="17"/>
              </w:rPr>
              <w:t>其中：行政编制人</w:t>
            </w:r>
            <w:r>
              <w:rPr>
                <w:spacing w:val="-10"/>
                <w:sz w:val="17"/>
              </w:rPr>
              <w:t>数</w:t>
            </w:r>
          </w:p>
        </w:tc>
        <w:tc>
          <w:tcPr>
            <w:tcW w:w="1925" w:type="dxa"/>
          </w:tcPr>
          <w:p>
            <w:pPr>
              <w:pStyle w:val="10"/>
              <w:spacing w:before="58"/>
              <w:ind w:left="483" w:right="46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5"/>
                <w:sz w:val="17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</w:tcPr>
          <w:p>
            <w:pPr>
              <w:pStyle w:val="10"/>
              <w:spacing w:before="56"/>
              <w:ind w:left="633"/>
              <w:rPr>
                <w:sz w:val="17"/>
              </w:rPr>
            </w:pPr>
            <w:r>
              <w:rPr>
                <w:sz w:val="17"/>
              </w:rPr>
              <w:t>事业编制人</w:t>
            </w:r>
            <w:r>
              <w:rPr>
                <w:spacing w:val="-10"/>
                <w:sz w:val="17"/>
              </w:rPr>
              <w:t>数</w:t>
            </w:r>
          </w:p>
        </w:tc>
        <w:tc>
          <w:tcPr>
            <w:tcW w:w="3051" w:type="dxa"/>
            <w:gridSpan w:val="2"/>
          </w:tcPr>
          <w:p>
            <w:pPr>
              <w:pStyle w:val="10"/>
              <w:spacing w:before="56"/>
              <w:ind w:left="42" w:right="2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5"/>
                <w:sz w:val="17"/>
              </w:rPr>
              <w:t>1</w:t>
            </w:r>
          </w:p>
        </w:tc>
        <w:tc>
          <w:tcPr>
            <w:tcW w:w="2093" w:type="dxa"/>
            <w:gridSpan w:val="3"/>
          </w:tcPr>
          <w:p>
            <w:pPr>
              <w:pStyle w:val="10"/>
              <w:spacing w:before="56"/>
              <w:ind w:left="700"/>
              <w:rPr>
                <w:sz w:val="17"/>
              </w:rPr>
            </w:pPr>
            <w:r>
              <w:rPr>
                <w:sz w:val="17"/>
              </w:rPr>
              <w:t>编外人</w:t>
            </w:r>
            <w:r>
              <w:rPr>
                <w:spacing w:val="-10"/>
                <w:sz w:val="17"/>
              </w:rPr>
              <w:t>数</w:t>
            </w:r>
          </w:p>
        </w:tc>
        <w:tc>
          <w:tcPr>
            <w:tcW w:w="1925" w:type="dxa"/>
          </w:tcPr>
          <w:p>
            <w:pPr>
              <w:pStyle w:val="10"/>
              <w:rPr>
                <w:rFonts w:hint="eastAsia" w:ascii="Times New Roman" w:eastAsiaTheme="minorEastAsia"/>
                <w:sz w:val="16"/>
              </w:rPr>
            </w:pPr>
            <w:r>
              <w:rPr>
                <w:rFonts w:hint="eastAsia" w:ascii="Times New Roman" w:eastAsiaTheme="minorEastAsia"/>
                <w:sz w:val="16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375" w:type="dxa"/>
            <w:gridSpan w:val="8"/>
          </w:tcPr>
          <w:p>
            <w:pPr>
              <w:pStyle w:val="10"/>
              <w:spacing w:before="58"/>
              <w:ind w:left="3814" w:right="37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当年预算情</w:t>
            </w:r>
            <w:r>
              <w:rPr>
                <w:b/>
                <w:spacing w:val="16"/>
                <w:sz w:val="17"/>
              </w:rPr>
              <w:t>况</w:t>
            </w:r>
            <w:r>
              <w:rPr>
                <w:b/>
                <w:sz w:val="17"/>
              </w:rPr>
              <w:t>（万元</w:t>
            </w:r>
            <w:r>
              <w:rPr>
                <w:b/>
                <w:spacing w:val="-10"/>
                <w:sz w:val="17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</w:tcPr>
          <w:p>
            <w:pPr>
              <w:pStyle w:val="10"/>
              <w:spacing w:before="56"/>
              <w:ind w:left="633"/>
              <w:rPr>
                <w:sz w:val="17"/>
              </w:rPr>
            </w:pPr>
            <w:r>
              <w:rPr>
                <w:sz w:val="17"/>
              </w:rPr>
              <w:t>收入预算合</w:t>
            </w:r>
            <w:r>
              <w:rPr>
                <w:spacing w:val="-10"/>
                <w:sz w:val="17"/>
              </w:rPr>
              <w:t>计</w:t>
            </w:r>
          </w:p>
        </w:tc>
        <w:tc>
          <w:tcPr>
            <w:tcW w:w="3051" w:type="dxa"/>
            <w:gridSpan w:val="2"/>
          </w:tcPr>
          <w:p>
            <w:pPr>
              <w:pStyle w:val="10"/>
              <w:spacing w:before="56"/>
              <w:ind w:left="42" w:right="27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2"/>
                <w:sz w:val="17"/>
              </w:rPr>
              <w:t>57.96</w:t>
            </w:r>
          </w:p>
        </w:tc>
        <w:tc>
          <w:tcPr>
            <w:tcW w:w="2093" w:type="dxa"/>
            <w:gridSpan w:val="3"/>
          </w:tcPr>
          <w:p>
            <w:pPr>
              <w:pStyle w:val="10"/>
              <w:spacing w:before="56"/>
              <w:ind w:left="263"/>
              <w:rPr>
                <w:sz w:val="17"/>
              </w:rPr>
            </w:pPr>
            <w:r>
              <w:rPr>
                <w:sz w:val="17"/>
              </w:rPr>
              <w:t>其中：上级财政拨</w:t>
            </w:r>
            <w:r>
              <w:rPr>
                <w:spacing w:val="-10"/>
                <w:sz w:val="17"/>
              </w:rPr>
              <w:t>款</w:t>
            </w:r>
          </w:p>
        </w:tc>
        <w:tc>
          <w:tcPr>
            <w:tcW w:w="1925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</w:tcPr>
          <w:p>
            <w:pPr>
              <w:pStyle w:val="10"/>
              <w:spacing w:before="58"/>
              <w:ind w:left="633"/>
              <w:rPr>
                <w:sz w:val="17"/>
              </w:rPr>
            </w:pPr>
            <w:r>
              <w:rPr>
                <w:sz w:val="17"/>
              </w:rPr>
              <w:t>本级财政安</w:t>
            </w:r>
            <w:r>
              <w:rPr>
                <w:spacing w:val="-10"/>
                <w:sz w:val="17"/>
              </w:rPr>
              <w:t>排</w:t>
            </w:r>
          </w:p>
        </w:tc>
        <w:tc>
          <w:tcPr>
            <w:tcW w:w="3051" w:type="dxa"/>
            <w:gridSpan w:val="2"/>
          </w:tcPr>
          <w:p>
            <w:pPr>
              <w:pStyle w:val="10"/>
              <w:spacing w:before="58"/>
              <w:ind w:left="42" w:right="2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2"/>
                <w:sz w:val="17"/>
              </w:rPr>
              <w:t>57.96</w:t>
            </w:r>
          </w:p>
        </w:tc>
        <w:tc>
          <w:tcPr>
            <w:tcW w:w="2093" w:type="dxa"/>
            <w:gridSpan w:val="3"/>
          </w:tcPr>
          <w:p>
            <w:pPr>
              <w:pStyle w:val="10"/>
              <w:spacing w:before="58"/>
              <w:ind w:left="700"/>
              <w:rPr>
                <w:sz w:val="17"/>
              </w:rPr>
            </w:pPr>
            <w:r>
              <w:rPr>
                <w:sz w:val="17"/>
              </w:rPr>
              <w:t>其他资</w:t>
            </w:r>
            <w:r>
              <w:rPr>
                <w:spacing w:val="-10"/>
                <w:sz w:val="17"/>
              </w:rPr>
              <w:t>金</w:t>
            </w:r>
          </w:p>
        </w:tc>
        <w:tc>
          <w:tcPr>
            <w:tcW w:w="1925" w:type="dxa"/>
          </w:tcPr>
          <w:p>
            <w:pPr>
              <w:pStyle w:val="10"/>
              <w:spacing w:before="58"/>
              <w:ind w:left="481" w:right="462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</w:tcPr>
          <w:p>
            <w:pPr>
              <w:pStyle w:val="10"/>
              <w:spacing w:before="56"/>
              <w:ind w:left="633"/>
              <w:rPr>
                <w:sz w:val="17"/>
              </w:rPr>
            </w:pPr>
            <w:r>
              <w:rPr>
                <w:sz w:val="17"/>
              </w:rPr>
              <w:t>支出预算合</w:t>
            </w:r>
            <w:r>
              <w:rPr>
                <w:spacing w:val="-10"/>
                <w:sz w:val="17"/>
              </w:rPr>
              <w:t>计</w:t>
            </w:r>
          </w:p>
        </w:tc>
        <w:tc>
          <w:tcPr>
            <w:tcW w:w="3051" w:type="dxa"/>
            <w:gridSpan w:val="2"/>
          </w:tcPr>
          <w:p>
            <w:pPr>
              <w:pStyle w:val="10"/>
              <w:spacing w:before="56"/>
              <w:ind w:left="42" w:right="27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2"/>
                <w:sz w:val="17"/>
              </w:rPr>
              <w:t>57.96</w:t>
            </w:r>
          </w:p>
        </w:tc>
        <w:tc>
          <w:tcPr>
            <w:tcW w:w="2093" w:type="dxa"/>
            <w:gridSpan w:val="3"/>
          </w:tcPr>
          <w:p>
            <w:pPr>
              <w:pStyle w:val="10"/>
              <w:spacing w:before="56"/>
              <w:ind w:left="438"/>
              <w:rPr>
                <w:sz w:val="17"/>
              </w:rPr>
            </w:pPr>
            <w:r>
              <w:rPr>
                <w:sz w:val="17"/>
              </w:rPr>
              <w:t>其中：人员经</w:t>
            </w:r>
            <w:r>
              <w:rPr>
                <w:spacing w:val="-10"/>
                <w:sz w:val="17"/>
              </w:rPr>
              <w:t>费</w:t>
            </w:r>
          </w:p>
        </w:tc>
        <w:tc>
          <w:tcPr>
            <w:tcW w:w="1925" w:type="dxa"/>
          </w:tcPr>
          <w:p>
            <w:pPr>
              <w:pStyle w:val="10"/>
              <w:spacing w:before="56"/>
              <w:ind w:left="478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2"/>
                <w:sz w:val="17"/>
              </w:rPr>
              <w:t>1.5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</w:tcPr>
          <w:p>
            <w:pPr>
              <w:pStyle w:val="10"/>
              <w:spacing w:before="58"/>
              <w:ind w:left="796" w:right="778"/>
              <w:jc w:val="center"/>
              <w:rPr>
                <w:sz w:val="17"/>
              </w:rPr>
            </w:pPr>
            <w:r>
              <w:rPr>
                <w:sz w:val="17"/>
              </w:rPr>
              <w:t>公用经</w:t>
            </w:r>
            <w:r>
              <w:rPr>
                <w:spacing w:val="-10"/>
                <w:sz w:val="17"/>
              </w:rPr>
              <w:t>费</w:t>
            </w:r>
          </w:p>
        </w:tc>
        <w:tc>
          <w:tcPr>
            <w:tcW w:w="3051" w:type="dxa"/>
            <w:gridSpan w:val="2"/>
          </w:tcPr>
          <w:p>
            <w:pPr>
              <w:pStyle w:val="10"/>
              <w:spacing w:before="58"/>
              <w:ind w:left="42" w:right="2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2"/>
                <w:sz w:val="17"/>
              </w:rPr>
              <w:t>49.46</w:t>
            </w:r>
          </w:p>
        </w:tc>
        <w:tc>
          <w:tcPr>
            <w:tcW w:w="2093" w:type="dxa"/>
            <w:gridSpan w:val="3"/>
          </w:tcPr>
          <w:p>
            <w:pPr>
              <w:pStyle w:val="10"/>
              <w:spacing w:before="51"/>
              <w:ind w:left="685"/>
              <w:rPr>
                <w:sz w:val="18"/>
              </w:rPr>
            </w:pPr>
            <w:r>
              <w:rPr>
                <w:w w:val="95"/>
                <w:sz w:val="18"/>
              </w:rPr>
              <w:t>项目经</w:t>
            </w:r>
            <w:r>
              <w:rPr>
                <w:spacing w:val="-10"/>
                <w:w w:val="95"/>
                <w:sz w:val="18"/>
              </w:rPr>
              <w:t>费</w:t>
            </w:r>
          </w:p>
        </w:tc>
        <w:tc>
          <w:tcPr>
            <w:tcW w:w="1925" w:type="dxa"/>
          </w:tcPr>
          <w:p>
            <w:pPr>
              <w:pStyle w:val="10"/>
              <w:spacing w:before="58"/>
              <w:ind w:left="478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2"/>
                <w:sz w:val="17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375" w:type="dxa"/>
            <w:gridSpan w:val="8"/>
          </w:tcPr>
          <w:p>
            <w:pPr>
              <w:pStyle w:val="10"/>
              <w:spacing w:before="56"/>
              <w:ind w:left="3801" w:right="379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年度绩效指</w:t>
            </w:r>
            <w:r>
              <w:rPr>
                <w:b/>
                <w:spacing w:val="-10"/>
                <w:sz w:val="17"/>
              </w:rPr>
              <w:t>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</w:tcPr>
          <w:p>
            <w:pPr>
              <w:pStyle w:val="10"/>
              <w:spacing w:before="58"/>
              <w:ind w:left="796" w:right="7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一级指</w:t>
            </w:r>
            <w:r>
              <w:rPr>
                <w:b/>
                <w:spacing w:val="-10"/>
                <w:sz w:val="17"/>
              </w:rPr>
              <w:t>标</w:t>
            </w:r>
          </w:p>
        </w:tc>
        <w:tc>
          <w:tcPr>
            <w:tcW w:w="2566" w:type="dxa"/>
          </w:tcPr>
          <w:p>
            <w:pPr>
              <w:pStyle w:val="10"/>
              <w:spacing w:before="58"/>
              <w:ind w:left="672" w:right="65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二级指</w:t>
            </w:r>
            <w:r>
              <w:rPr>
                <w:b/>
                <w:spacing w:val="-10"/>
                <w:sz w:val="17"/>
              </w:rPr>
              <w:t>标</w:t>
            </w: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8"/>
              <w:ind w:left="933" w:right="9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三级指</w:t>
            </w:r>
            <w:r>
              <w:rPr>
                <w:b/>
                <w:spacing w:val="-10"/>
                <w:sz w:val="17"/>
              </w:rPr>
              <w:t>标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8"/>
              <w:ind w:left="480" w:right="4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目标</w:t>
            </w:r>
            <w:r>
              <w:rPr>
                <w:b/>
                <w:spacing w:val="-10"/>
                <w:sz w:val="17"/>
              </w:rPr>
              <w:t>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restart"/>
          </w:tcPr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spacing w:before="4"/>
              <w:rPr>
                <w:b/>
                <w:sz w:val="12"/>
              </w:rPr>
            </w:pPr>
          </w:p>
          <w:p>
            <w:pPr>
              <w:pStyle w:val="10"/>
              <w:spacing w:before="1"/>
              <w:ind w:left="796" w:right="778"/>
              <w:jc w:val="center"/>
              <w:rPr>
                <w:sz w:val="17"/>
              </w:rPr>
            </w:pPr>
            <w:r>
              <w:rPr>
                <w:sz w:val="17"/>
              </w:rPr>
              <w:t>产出指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2566" w:type="dxa"/>
            <w:vMerge w:val="restart"/>
          </w:tcPr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spacing w:before="3"/>
              <w:rPr>
                <w:b/>
                <w:sz w:val="19"/>
              </w:rPr>
            </w:pPr>
          </w:p>
          <w:p>
            <w:pPr>
              <w:pStyle w:val="10"/>
              <w:spacing w:before="1"/>
              <w:ind w:left="672" w:right="654"/>
              <w:jc w:val="center"/>
              <w:rPr>
                <w:sz w:val="17"/>
              </w:rPr>
            </w:pPr>
            <w:r>
              <w:rPr>
                <w:sz w:val="17"/>
              </w:rPr>
              <w:t>数量指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left="681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形成大调研报告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6"/>
              <w:ind w:left="482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rFonts w:hint="eastAsia" w:eastAsiaTheme="minorEastAsia"/>
                <w:spacing w:val="-2"/>
                <w:sz w:val="17"/>
              </w:rPr>
              <w:t>1篇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firstLine="425" w:firstLineChars="250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完成专题调研报告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6"/>
              <w:ind w:left="482" w:right="462"/>
              <w:jc w:val="center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=</w:t>
            </w:r>
            <w:r>
              <w:rPr>
                <w:rFonts w:hint="eastAsia" w:eastAsiaTheme="minorEastAsia"/>
                <w:spacing w:val="-2"/>
                <w:sz w:val="17"/>
              </w:rPr>
              <w:t>1篇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firstLine="425" w:firstLineChars="250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开展乡村振兴帮扶活动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6"/>
              <w:ind w:left="482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rFonts w:hint="eastAsia" w:eastAsiaTheme="minorEastAsia"/>
                <w:spacing w:val="-2"/>
                <w:sz w:val="17"/>
              </w:rPr>
              <w:t>20次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left="330" w:firstLine="170" w:firstLineChars="100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举办企业家培训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6"/>
              <w:ind w:left="481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rFonts w:hint="eastAsia" w:eastAsiaTheme="minorEastAsia"/>
                <w:spacing w:val="-2"/>
                <w:sz w:val="17"/>
              </w:rP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left="681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召开执委会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6"/>
              <w:ind w:left="483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sz w:val="17"/>
              </w:rPr>
              <w:t>=</w:t>
            </w:r>
            <w:r>
              <w:rPr>
                <w:rFonts w:hint="eastAsia" w:eastAsiaTheme="minorEastAsia"/>
                <w:sz w:val="17"/>
              </w:rP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firstLine="425" w:firstLineChars="250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开展党史学习教育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6"/>
              <w:ind w:left="482" w:right="462"/>
              <w:jc w:val="center"/>
              <w:rPr>
                <w:sz w:val="17"/>
              </w:rPr>
            </w:pPr>
            <w:r>
              <w:rPr>
                <w:sz w:val="17"/>
              </w:rPr>
              <w:t>=</w:t>
            </w:r>
            <w:r>
              <w:rPr>
                <w:rFonts w:hint="eastAsia" w:eastAsiaTheme="minorEastAsia"/>
                <w:sz w:val="17"/>
              </w:rPr>
              <w:t>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left="419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开展调研次数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6"/>
              <w:ind w:left="481" w:right="4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rFonts w:hint="eastAsia" w:eastAsiaTheme="minorEastAsia"/>
                <w:spacing w:val="-2"/>
                <w:sz w:val="17"/>
              </w:rPr>
              <w:t>3次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restart"/>
          </w:tcPr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spacing w:before="10"/>
              <w:rPr>
                <w:b/>
                <w:sz w:val="14"/>
              </w:rPr>
            </w:pPr>
          </w:p>
          <w:p>
            <w:pPr>
              <w:pStyle w:val="10"/>
              <w:spacing w:before="1"/>
              <w:ind w:left="672" w:right="654"/>
              <w:jc w:val="center"/>
              <w:rPr>
                <w:sz w:val="17"/>
              </w:rPr>
            </w:pPr>
            <w:r>
              <w:rPr>
                <w:sz w:val="17"/>
              </w:rPr>
              <w:t>质量指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8"/>
              <w:ind w:left="506"/>
              <w:rPr>
                <w:sz w:val="17"/>
              </w:rPr>
            </w:pPr>
            <w:r>
              <w:rPr>
                <w:sz w:val="17"/>
              </w:rPr>
              <w:t>整体工作任务完成</w:t>
            </w:r>
            <w:r>
              <w:rPr>
                <w:spacing w:val="-10"/>
                <w:sz w:val="17"/>
              </w:rPr>
              <w:t>率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8"/>
              <w:ind w:left="482" w:right="4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=100%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36" w:line="214" w:lineRule="exact"/>
              <w:ind w:left="110" w:leftChars="50" w:right="54" w:firstLine="340" w:firstLineChars="200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非公企业维权有效率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3"/>
              <w:rPr>
                <w:b/>
                <w:sz w:val="11"/>
              </w:rPr>
            </w:pPr>
          </w:p>
          <w:p>
            <w:pPr>
              <w:pStyle w:val="10"/>
              <w:spacing w:before="1"/>
              <w:ind w:left="481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基本达成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8"/>
              <w:ind w:left="419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专题调研报告合格率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8"/>
              <w:ind w:left="483" w:right="460"/>
              <w:jc w:val="center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=100%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8"/>
              <w:ind w:left="419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培训时间完成率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8"/>
              <w:ind w:left="483" w:right="46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=100%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restart"/>
          </w:tcPr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spacing w:before="8"/>
              <w:rPr>
                <w:b/>
                <w:sz w:val="13"/>
              </w:rPr>
            </w:pPr>
          </w:p>
          <w:p>
            <w:pPr>
              <w:pStyle w:val="10"/>
              <w:ind w:left="672" w:right="654"/>
              <w:jc w:val="center"/>
              <w:rPr>
                <w:sz w:val="17"/>
              </w:rPr>
            </w:pPr>
            <w:r>
              <w:rPr>
                <w:sz w:val="17"/>
              </w:rPr>
              <w:t>时效指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8"/>
              <w:ind w:left="330" w:firstLine="85" w:firstLineChars="50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召开会议及时率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8"/>
              <w:ind w:left="483" w:right="46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=100%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firstLine="425" w:firstLineChars="250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工资支付及时率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6"/>
              <w:ind w:left="481" w:right="4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=100%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restart"/>
          </w:tcPr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spacing w:before="4"/>
              <w:rPr>
                <w:b/>
                <w:sz w:val="19"/>
              </w:rPr>
            </w:pPr>
          </w:p>
          <w:p>
            <w:pPr>
              <w:pStyle w:val="10"/>
              <w:ind w:left="796" w:right="778"/>
              <w:jc w:val="center"/>
              <w:rPr>
                <w:sz w:val="17"/>
              </w:rPr>
            </w:pPr>
            <w:r>
              <w:rPr>
                <w:sz w:val="17"/>
              </w:rPr>
              <w:t>效益指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2566" w:type="dxa"/>
          </w:tcPr>
          <w:p>
            <w:pPr>
              <w:pStyle w:val="10"/>
              <w:spacing w:before="58"/>
              <w:ind w:left="672" w:right="658"/>
              <w:jc w:val="center"/>
              <w:rPr>
                <w:sz w:val="17"/>
              </w:rPr>
            </w:pPr>
            <w:r>
              <w:rPr>
                <w:sz w:val="17"/>
              </w:rPr>
              <w:t>经济效益指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2323" w:type="dxa"/>
            <w:gridSpan w:val="3"/>
          </w:tcPr>
          <w:p>
            <w:pPr>
              <w:pStyle w:val="10"/>
              <w:rPr>
                <w:rFonts w:hint="eastAsia" w:ascii="Times New Roman" w:eastAsiaTheme="minorEastAsia"/>
                <w:sz w:val="16"/>
              </w:rPr>
            </w:pPr>
            <w:r>
              <w:rPr>
                <w:rFonts w:hint="eastAsia" w:ascii="Times New Roman" w:eastAsiaTheme="minorEastAsia"/>
                <w:sz w:val="16"/>
              </w:rPr>
              <w:t>提高非公经济人士对宁都发展的 贡献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jc w:val="center"/>
              <w:rPr>
                <w:rFonts w:hint="eastAsia" w:ascii="Times New Roman" w:eastAsiaTheme="minorEastAsia"/>
                <w:sz w:val="16"/>
              </w:rPr>
            </w:pPr>
            <w:r>
              <w:rPr>
                <w:rFonts w:hint="eastAsia" w:ascii="Times New Roman" w:eastAsiaTheme="minorEastAsia"/>
                <w:sz w:val="16"/>
              </w:rPr>
              <w:t>基本达成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restart"/>
          </w:tcPr>
          <w:p>
            <w:pPr>
              <w:pStyle w:val="10"/>
              <w:rPr>
                <w:b/>
                <w:sz w:val="16"/>
              </w:rPr>
            </w:pPr>
          </w:p>
          <w:p>
            <w:pPr>
              <w:pStyle w:val="10"/>
              <w:spacing w:before="8"/>
              <w:rPr>
                <w:b/>
                <w:sz w:val="13"/>
              </w:rPr>
            </w:pPr>
          </w:p>
          <w:p>
            <w:pPr>
              <w:pStyle w:val="10"/>
              <w:ind w:left="763"/>
              <w:rPr>
                <w:sz w:val="17"/>
              </w:rPr>
            </w:pPr>
            <w:r>
              <w:rPr>
                <w:sz w:val="17"/>
              </w:rPr>
              <w:t>社会效益指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left="594"/>
              <w:jc w:val="right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提高非公企业维权水平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6"/>
              <w:ind w:left="483" w:right="46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5"/>
                <w:sz w:val="17"/>
              </w:rPr>
              <w:t>基本达成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left="419"/>
              <w:jc w:val="right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提高非公党建工作水平</w:t>
            </w:r>
          </w:p>
        </w:tc>
        <w:tc>
          <w:tcPr>
            <w:tcW w:w="2180" w:type="dxa"/>
            <w:gridSpan w:val="2"/>
          </w:tcPr>
          <w:p>
            <w:pPr>
              <w:jc w:val="center"/>
            </w:pPr>
            <w:r>
              <w:rPr>
                <w:rFonts w:hint="eastAsia" w:eastAsiaTheme="minorEastAsia"/>
                <w:spacing w:val="-5"/>
                <w:sz w:val="17"/>
              </w:rPr>
              <w:t>基本达成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left="594"/>
              <w:jc w:val="right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提高意识形态工作水平</w:t>
            </w:r>
          </w:p>
        </w:tc>
        <w:tc>
          <w:tcPr>
            <w:tcW w:w="2180" w:type="dxa"/>
            <w:gridSpan w:val="2"/>
          </w:tcPr>
          <w:p>
            <w:pPr>
              <w:jc w:val="center"/>
            </w:pPr>
            <w:r>
              <w:rPr>
                <w:rFonts w:hint="eastAsia" w:eastAsiaTheme="minorEastAsia"/>
                <w:spacing w:val="-5"/>
                <w:sz w:val="17"/>
              </w:rPr>
              <w:t>基本达成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restart"/>
          </w:tcPr>
          <w:p>
            <w:pPr>
              <w:pStyle w:val="10"/>
              <w:spacing w:before="12"/>
              <w:rPr>
                <w:b/>
                <w:sz w:val="16"/>
              </w:rPr>
            </w:pPr>
          </w:p>
          <w:p>
            <w:pPr>
              <w:pStyle w:val="10"/>
              <w:ind w:left="722"/>
              <w:rPr>
                <w:sz w:val="17"/>
              </w:rPr>
            </w:pPr>
            <w:r>
              <w:rPr>
                <w:sz w:val="17"/>
              </w:rPr>
              <w:t>满意度指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2566" w:type="dxa"/>
            <w:vMerge w:val="restart"/>
          </w:tcPr>
          <w:p>
            <w:pPr>
              <w:pStyle w:val="10"/>
              <w:spacing w:before="12"/>
              <w:rPr>
                <w:b/>
                <w:sz w:val="16"/>
              </w:rPr>
            </w:pPr>
          </w:p>
          <w:p>
            <w:pPr>
              <w:pStyle w:val="10"/>
              <w:ind w:left="852"/>
              <w:rPr>
                <w:sz w:val="17"/>
              </w:rPr>
            </w:pPr>
            <w:r>
              <w:rPr>
                <w:sz w:val="17"/>
              </w:rPr>
              <w:t>满意度指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6"/>
              <w:ind w:left="681"/>
              <w:rPr>
                <w:sz w:val="17"/>
              </w:rPr>
            </w:pPr>
            <w:r>
              <w:rPr>
                <w:sz w:val="17"/>
              </w:rPr>
              <w:t>服务对象满意</w:t>
            </w:r>
            <w:r>
              <w:rPr>
                <w:spacing w:val="-10"/>
                <w:sz w:val="17"/>
              </w:rPr>
              <w:t>度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6"/>
              <w:ind w:left="481" w:right="4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spacing w:val="-4"/>
                <w:sz w:val="17"/>
              </w:rPr>
              <w:t>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30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gridSpan w:val="3"/>
          </w:tcPr>
          <w:p>
            <w:pPr>
              <w:pStyle w:val="10"/>
              <w:spacing w:before="58"/>
              <w:ind w:left="681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工作人员满意度</w:t>
            </w:r>
          </w:p>
        </w:tc>
        <w:tc>
          <w:tcPr>
            <w:tcW w:w="2180" w:type="dxa"/>
            <w:gridSpan w:val="2"/>
          </w:tcPr>
          <w:p>
            <w:pPr>
              <w:pStyle w:val="10"/>
              <w:spacing w:before="58"/>
              <w:ind w:left="481" w:right="4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spacing w:val="-4"/>
                <w:sz w:val="17"/>
              </w:rPr>
              <w:t>90%</w:t>
            </w:r>
          </w:p>
        </w:tc>
      </w:tr>
    </w:tbl>
    <w:p>
      <w:pPr>
        <w:jc w:val="center"/>
        <w:rPr>
          <w:sz w:val="17"/>
        </w:rPr>
        <w:sectPr>
          <w:pgSz w:w="11910" w:h="16840"/>
          <w:pgMar w:top="1480" w:right="1080" w:bottom="1309" w:left="1080" w:header="720" w:footer="720" w:gutter="0"/>
          <w:cols w:space="720" w:num="1"/>
        </w:sectPr>
      </w:pPr>
    </w:p>
    <w:tbl>
      <w:tblPr>
        <w:tblStyle w:val="5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912"/>
        <w:gridCol w:w="3751"/>
        <w:gridCol w:w="1219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501" w:type="dxa"/>
            <w:gridSpan w:val="5"/>
          </w:tcPr>
          <w:p>
            <w:pPr>
              <w:pStyle w:val="10"/>
              <w:spacing w:before="201"/>
              <w:ind w:left="3550" w:right="35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项目支出绩效目标</w:t>
            </w:r>
            <w:r>
              <w:rPr>
                <w:b/>
                <w:spacing w:val="-10"/>
                <w:sz w:val="26"/>
              </w:rPr>
              <w:t>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501" w:type="dxa"/>
            <w:gridSpan w:val="5"/>
          </w:tcPr>
          <w:p>
            <w:pPr>
              <w:pStyle w:val="10"/>
              <w:spacing w:before="46" w:line="211" w:lineRule="exact"/>
              <w:ind w:left="3550" w:right="3526"/>
              <w:jc w:val="center"/>
              <w:rPr>
                <w:sz w:val="17"/>
              </w:rPr>
            </w:pPr>
            <w:r>
              <w:rPr>
                <w:sz w:val="17"/>
              </w:rPr>
              <w:t>(2022</w:t>
            </w:r>
            <w:r>
              <w:rPr>
                <w:spacing w:val="-4"/>
                <w:sz w:val="17"/>
              </w:rPr>
              <w:t>年度)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011" w:type="dxa"/>
            <w:gridSpan w:val="2"/>
          </w:tcPr>
          <w:p>
            <w:pPr>
              <w:pStyle w:val="10"/>
              <w:spacing w:before="46" w:line="212" w:lineRule="exact"/>
              <w:ind w:left="650"/>
              <w:rPr>
                <w:sz w:val="17"/>
              </w:rPr>
            </w:pPr>
            <w:r>
              <w:rPr>
                <w:sz w:val="17"/>
              </w:rPr>
              <w:t>项目名</w:t>
            </w:r>
            <w:r>
              <w:rPr>
                <w:spacing w:val="-10"/>
                <w:sz w:val="17"/>
              </w:rPr>
              <w:t>称</w:t>
            </w:r>
          </w:p>
        </w:tc>
        <w:tc>
          <w:tcPr>
            <w:tcW w:w="7490" w:type="dxa"/>
            <w:gridSpan w:val="3"/>
          </w:tcPr>
          <w:p>
            <w:pPr>
              <w:pStyle w:val="10"/>
              <w:spacing w:before="46" w:line="212" w:lineRule="exact"/>
              <w:ind w:left="3046" w:right="3039"/>
              <w:jc w:val="center"/>
              <w:rPr>
                <w:sz w:val="17"/>
              </w:rPr>
            </w:pPr>
            <w:r>
              <w:rPr>
                <w:rFonts w:hint="eastAsia"/>
                <w:sz w:val="17"/>
                <w:lang w:eastAsia="zh-CN"/>
              </w:rPr>
              <w:t>业务</w:t>
            </w:r>
            <w:bookmarkStart w:id="0" w:name="_GoBack"/>
            <w:bookmarkEnd w:id="0"/>
            <w:r>
              <w:rPr>
                <w:sz w:val="17"/>
              </w:rPr>
              <w:t>经</w:t>
            </w:r>
            <w:r>
              <w:rPr>
                <w:spacing w:val="-10"/>
                <w:sz w:val="17"/>
              </w:rPr>
              <w:t>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011" w:type="dxa"/>
            <w:gridSpan w:val="2"/>
          </w:tcPr>
          <w:p>
            <w:pPr>
              <w:pStyle w:val="10"/>
              <w:spacing w:before="46" w:line="211" w:lineRule="exact"/>
              <w:ind w:left="650"/>
              <w:rPr>
                <w:sz w:val="17"/>
              </w:rPr>
            </w:pPr>
            <w:r>
              <w:rPr>
                <w:sz w:val="17"/>
              </w:rPr>
              <w:t>主管部</w:t>
            </w:r>
            <w:r>
              <w:rPr>
                <w:spacing w:val="-10"/>
                <w:sz w:val="17"/>
              </w:rPr>
              <w:t>门</w:t>
            </w:r>
          </w:p>
        </w:tc>
        <w:tc>
          <w:tcPr>
            <w:tcW w:w="3751" w:type="dxa"/>
          </w:tcPr>
          <w:p>
            <w:pPr>
              <w:pStyle w:val="10"/>
              <w:spacing w:before="46" w:line="211" w:lineRule="exact"/>
              <w:ind w:left="1262" w:right="1251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宁都县工商联</w:t>
            </w:r>
          </w:p>
        </w:tc>
        <w:tc>
          <w:tcPr>
            <w:tcW w:w="1219" w:type="dxa"/>
          </w:tcPr>
          <w:p>
            <w:pPr>
              <w:pStyle w:val="10"/>
              <w:spacing w:before="46" w:line="211" w:lineRule="exact"/>
              <w:ind w:left="256"/>
              <w:rPr>
                <w:sz w:val="17"/>
              </w:rPr>
            </w:pPr>
            <w:r>
              <w:rPr>
                <w:sz w:val="17"/>
              </w:rPr>
              <w:t>实施单</w:t>
            </w:r>
            <w:r>
              <w:rPr>
                <w:spacing w:val="-10"/>
                <w:sz w:val="17"/>
              </w:rPr>
              <w:t>位</w:t>
            </w:r>
          </w:p>
        </w:tc>
        <w:tc>
          <w:tcPr>
            <w:tcW w:w="2520" w:type="dxa"/>
          </w:tcPr>
          <w:p>
            <w:pPr>
              <w:pStyle w:val="10"/>
              <w:spacing w:before="46" w:line="211" w:lineRule="exact"/>
              <w:ind w:left="732" w:right="72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宁都县工商联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011" w:type="dxa"/>
            <w:gridSpan w:val="2"/>
            <w:vMerge w:val="restart"/>
          </w:tcPr>
          <w:p>
            <w:pPr>
              <w:pStyle w:val="10"/>
              <w:rPr>
                <w:b/>
                <w:sz w:val="15"/>
              </w:rPr>
            </w:pPr>
          </w:p>
          <w:p>
            <w:pPr>
              <w:pStyle w:val="10"/>
              <w:ind w:left="650"/>
              <w:rPr>
                <w:sz w:val="17"/>
              </w:rPr>
            </w:pPr>
            <w:r>
              <w:rPr>
                <w:sz w:val="17"/>
              </w:rPr>
              <w:t>项目属</w:t>
            </w:r>
            <w:r>
              <w:rPr>
                <w:spacing w:val="-10"/>
                <w:sz w:val="17"/>
              </w:rPr>
              <w:t>性</w:t>
            </w:r>
          </w:p>
        </w:tc>
        <w:tc>
          <w:tcPr>
            <w:tcW w:w="3751" w:type="dxa"/>
            <w:vMerge w:val="restart"/>
          </w:tcPr>
          <w:p>
            <w:pPr>
              <w:pStyle w:val="10"/>
              <w:rPr>
                <w:b/>
                <w:sz w:val="15"/>
              </w:rPr>
            </w:pPr>
          </w:p>
          <w:p>
            <w:pPr>
              <w:pStyle w:val="10"/>
              <w:ind w:left="1265" w:right="1249"/>
              <w:jc w:val="center"/>
              <w:rPr>
                <w:sz w:val="17"/>
              </w:rPr>
            </w:pPr>
            <w:r>
              <w:rPr>
                <w:sz w:val="17"/>
              </w:rPr>
              <w:t>当年项</w:t>
            </w:r>
            <w:r>
              <w:rPr>
                <w:spacing w:val="-10"/>
                <w:sz w:val="17"/>
              </w:rPr>
              <w:t>目</w:t>
            </w:r>
          </w:p>
        </w:tc>
        <w:tc>
          <w:tcPr>
            <w:tcW w:w="1219" w:type="dxa"/>
            <w:vMerge w:val="restart"/>
          </w:tcPr>
          <w:p>
            <w:pPr>
              <w:pStyle w:val="10"/>
              <w:rPr>
                <w:b/>
                <w:sz w:val="15"/>
              </w:rPr>
            </w:pPr>
          </w:p>
          <w:p>
            <w:pPr>
              <w:pStyle w:val="10"/>
              <w:ind w:left="76"/>
              <w:rPr>
                <w:sz w:val="17"/>
              </w:rPr>
            </w:pPr>
            <w:r>
              <w:rPr>
                <w:sz w:val="17"/>
              </w:rPr>
              <w:t>项目日期范</w:t>
            </w:r>
            <w:r>
              <w:rPr>
                <w:spacing w:val="-10"/>
                <w:sz w:val="17"/>
              </w:rPr>
              <w:t>围</w:t>
            </w:r>
          </w:p>
        </w:tc>
        <w:tc>
          <w:tcPr>
            <w:tcW w:w="2520" w:type="dxa"/>
          </w:tcPr>
          <w:p>
            <w:pPr>
              <w:pStyle w:val="10"/>
              <w:spacing w:before="46" w:line="211" w:lineRule="exact"/>
              <w:ind w:left="732" w:right="707"/>
              <w:jc w:val="center"/>
              <w:rPr>
                <w:sz w:val="17"/>
              </w:rPr>
            </w:pPr>
            <w:r>
              <w:rPr>
                <w:sz w:val="17"/>
              </w:rPr>
              <w:t>2022-01-</w:t>
            </w:r>
            <w:r>
              <w:rPr>
                <w:spacing w:val="-5"/>
                <w:sz w:val="17"/>
              </w:rPr>
              <w:t>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>
            <w:pPr>
              <w:pStyle w:val="10"/>
              <w:spacing w:before="46" w:line="211" w:lineRule="exact"/>
              <w:ind w:left="732" w:right="707"/>
              <w:jc w:val="center"/>
              <w:rPr>
                <w:sz w:val="17"/>
              </w:rPr>
            </w:pPr>
            <w:r>
              <w:rPr>
                <w:sz w:val="17"/>
              </w:rPr>
              <w:t>2022-12-</w:t>
            </w:r>
            <w:r>
              <w:rPr>
                <w:spacing w:val="-5"/>
                <w:sz w:val="17"/>
              </w:rPr>
              <w:t>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011" w:type="dxa"/>
            <w:gridSpan w:val="2"/>
            <w:vMerge w:val="restart"/>
          </w:tcPr>
          <w:p>
            <w:pPr>
              <w:pStyle w:val="10"/>
              <w:spacing w:before="10"/>
              <w:rPr>
                <w:b/>
                <w:sz w:val="17"/>
              </w:rPr>
            </w:pPr>
          </w:p>
          <w:p>
            <w:pPr>
              <w:pStyle w:val="10"/>
              <w:spacing w:before="1"/>
              <w:ind w:left="650"/>
              <w:rPr>
                <w:sz w:val="17"/>
              </w:rPr>
            </w:pPr>
            <w:r>
              <w:rPr>
                <w:sz w:val="17"/>
              </w:rPr>
              <w:t>项目资</w:t>
            </w:r>
            <w:r>
              <w:rPr>
                <w:spacing w:val="-10"/>
                <w:sz w:val="17"/>
              </w:rPr>
              <w:t>金</w:t>
            </w:r>
          </w:p>
          <w:p>
            <w:pPr>
              <w:pStyle w:val="10"/>
              <w:ind w:left="650"/>
              <w:rPr>
                <w:sz w:val="17"/>
              </w:rPr>
            </w:pPr>
            <w:r>
              <w:rPr>
                <w:sz w:val="17"/>
              </w:rPr>
              <w:t>（万元</w:t>
            </w:r>
            <w:r>
              <w:rPr>
                <w:spacing w:val="-10"/>
                <w:sz w:val="17"/>
              </w:rPr>
              <w:t>）</w:t>
            </w:r>
          </w:p>
        </w:tc>
        <w:tc>
          <w:tcPr>
            <w:tcW w:w="3751" w:type="dxa"/>
          </w:tcPr>
          <w:p>
            <w:pPr>
              <w:pStyle w:val="10"/>
              <w:spacing w:before="46" w:line="211" w:lineRule="exact"/>
              <w:ind w:left="1262" w:right="1251"/>
              <w:jc w:val="center"/>
              <w:rPr>
                <w:sz w:val="17"/>
              </w:rPr>
            </w:pPr>
            <w:r>
              <w:rPr>
                <w:sz w:val="17"/>
              </w:rPr>
              <w:t>年度资金总</w:t>
            </w:r>
            <w:r>
              <w:rPr>
                <w:spacing w:val="-10"/>
                <w:sz w:val="17"/>
              </w:rPr>
              <w:t>额</w:t>
            </w:r>
          </w:p>
        </w:tc>
        <w:tc>
          <w:tcPr>
            <w:tcW w:w="3739" w:type="dxa"/>
            <w:gridSpan w:val="2"/>
          </w:tcPr>
          <w:p>
            <w:pPr>
              <w:pStyle w:val="10"/>
              <w:spacing w:before="46" w:line="211" w:lineRule="exact"/>
              <w:ind w:left="1726" w:right="1704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5"/>
                <w:w w:val="105"/>
                <w:sz w:val="17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>
            <w:pPr>
              <w:pStyle w:val="10"/>
              <w:spacing w:before="46" w:line="212" w:lineRule="exact"/>
              <w:ind w:left="1265" w:right="1251"/>
              <w:jc w:val="center"/>
              <w:rPr>
                <w:sz w:val="17"/>
              </w:rPr>
            </w:pPr>
            <w:r>
              <w:rPr>
                <w:sz w:val="17"/>
              </w:rPr>
              <w:t>其中：财政拨</w:t>
            </w:r>
            <w:r>
              <w:rPr>
                <w:spacing w:val="-10"/>
                <w:sz w:val="17"/>
              </w:rPr>
              <w:t>款</w:t>
            </w:r>
          </w:p>
        </w:tc>
        <w:tc>
          <w:tcPr>
            <w:tcW w:w="3739" w:type="dxa"/>
            <w:gridSpan w:val="2"/>
          </w:tcPr>
          <w:p>
            <w:pPr>
              <w:pStyle w:val="10"/>
              <w:spacing w:before="46" w:line="212" w:lineRule="exact"/>
              <w:ind w:left="1726" w:right="1704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5"/>
                <w:w w:val="105"/>
                <w:sz w:val="17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01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1" w:type="dxa"/>
          </w:tcPr>
          <w:p>
            <w:pPr>
              <w:pStyle w:val="10"/>
              <w:spacing w:before="46" w:line="211" w:lineRule="exact"/>
              <w:ind w:left="1265" w:right="1249"/>
              <w:jc w:val="center"/>
              <w:rPr>
                <w:sz w:val="17"/>
              </w:rPr>
            </w:pPr>
            <w:r>
              <w:rPr>
                <w:sz w:val="17"/>
              </w:rPr>
              <w:t>其他资</w:t>
            </w:r>
            <w:r>
              <w:rPr>
                <w:spacing w:val="-10"/>
                <w:sz w:val="17"/>
              </w:rPr>
              <w:t>金</w:t>
            </w:r>
          </w:p>
        </w:tc>
        <w:tc>
          <w:tcPr>
            <w:tcW w:w="3739" w:type="dxa"/>
            <w:gridSpan w:val="2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9501" w:type="dxa"/>
            <w:gridSpan w:val="5"/>
          </w:tcPr>
          <w:p>
            <w:pPr>
              <w:pStyle w:val="10"/>
              <w:spacing w:before="84"/>
              <w:ind w:left="3550" w:right="3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年度绩效目</w:t>
            </w:r>
            <w:r>
              <w:rPr>
                <w:b/>
                <w:spacing w:val="-10"/>
                <w:sz w:val="17"/>
              </w:rPr>
              <w:t>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9501" w:type="dxa"/>
            <w:gridSpan w:val="5"/>
          </w:tcPr>
          <w:p>
            <w:pPr>
              <w:pStyle w:val="10"/>
              <w:spacing w:before="138"/>
              <w:ind w:left="28" w:right="122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w w:val="104"/>
                <w:sz w:val="17"/>
              </w:rPr>
              <w:t>努力建强商会组织；突出抓好服务会员；精心推进教育引导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99" w:type="dxa"/>
          </w:tcPr>
          <w:p>
            <w:pPr>
              <w:pStyle w:val="10"/>
              <w:spacing w:before="4"/>
              <w:rPr>
                <w:b/>
                <w:sz w:val="14"/>
              </w:rPr>
            </w:pPr>
          </w:p>
          <w:p>
            <w:pPr>
              <w:pStyle w:val="10"/>
              <w:ind w:left="194"/>
              <w:rPr>
                <w:sz w:val="17"/>
              </w:rPr>
            </w:pPr>
            <w:r>
              <w:rPr>
                <w:sz w:val="17"/>
              </w:rPr>
              <w:t>一级指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912" w:type="dxa"/>
          </w:tcPr>
          <w:p>
            <w:pPr>
              <w:pStyle w:val="10"/>
              <w:spacing w:before="4"/>
              <w:rPr>
                <w:b/>
                <w:sz w:val="14"/>
              </w:rPr>
            </w:pPr>
          </w:p>
          <w:p>
            <w:pPr>
              <w:pStyle w:val="10"/>
              <w:ind w:left="100" w:right="86"/>
              <w:jc w:val="center"/>
              <w:rPr>
                <w:sz w:val="17"/>
              </w:rPr>
            </w:pPr>
            <w:r>
              <w:rPr>
                <w:sz w:val="17"/>
              </w:rPr>
              <w:t>二级指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4970" w:type="dxa"/>
            <w:gridSpan w:val="2"/>
          </w:tcPr>
          <w:p>
            <w:pPr>
              <w:pStyle w:val="10"/>
              <w:spacing w:before="4"/>
              <w:rPr>
                <w:b/>
                <w:sz w:val="14"/>
              </w:rPr>
            </w:pPr>
          </w:p>
          <w:p>
            <w:pPr>
              <w:pStyle w:val="10"/>
              <w:ind w:left="1701" w:right="1685"/>
              <w:jc w:val="center"/>
              <w:rPr>
                <w:sz w:val="17"/>
              </w:rPr>
            </w:pPr>
            <w:r>
              <w:rPr>
                <w:sz w:val="17"/>
              </w:rPr>
              <w:t>三级指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2520" w:type="dxa"/>
          </w:tcPr>
          <w:p>
            <w:pPr>
              <w:pStyle w:val="10"/>
              <w:spacing w:before="4"/>
              <w:rPr>
                <w:b/>
                <w:sz w:val="14"/>
              </w:rPr>
            </w:pPr>
          </w:p>
          <w:p>
            <w:pPr>
              <w:pStyle w:val="10"/>
              <w:ind w:left="732" w:right="712"/>
              <w:jc w:val="center"/>
              <w:rPr>
                <w:sz w:val="17"/>
              </w:rPr>
            </w:pPr>
            <w:r>
              <w:rPr>
                <w:sz w:val="17"/>
              </w:rPr>
              <w:t>指标</w:t>
            </w:r>
            <w:r>
              <w:rPr>
                <w:spacing w:val="-10"/>
                <w:sz w:val="17"/>
              </w:rPr>
              <w:t>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11"/>
              <w:rPr>
                <w:b/>
                <w:sz w:val="13"/>
              </w:rPr>
            </w:pPr>
          </w:p>
          <w:p>
            <w:pPr>
              <w:pStyle w:val="10"/>
              <w:spacing w:before="1"/>
              <w:ind w:left="194"/>
              <w:rPr>
                <w:sz w:val="17"/>
              </w:rPr>
            </w:pPr>
            <w:r>
              <w:rPr>
                <w:sz w:val="17"/>
              </w:rPr>
              <w:t>产出指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912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10"/>
              <w:rPr>
                <w:b/>
                <w:sz w:val="26"/>
              </w:rPr>
            </w:pPr>
          </w:p>
          <w:p>
            <w:pPr>
              <w:pStyle w:val="10"/>
              <w:ind w:left="280"/>
              <w:rPr>
                <w:sz w:val="17"/>
              </w:rPr>
            </w:pPr>
            <w:r>
              <w:rPr>
                <w:sz w:val="17"/>
              </w:rPr>
              <w:t>数</w:t>
            </w:r>
            <w:r>
              <w:rPr>
                <w:spacing w:val="-10"/>
                <w:w w:val="105"/>
                <w:sz w:val="17"/>
              </w:rPr>
              <w:t>量</w:t>
            </w: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left="681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形成大调研报告</w:t>
            </w:r>
          </w:p>
        </w:tc>
        <w:tc>
          <w:tcPr>
            <w:tcW w:w="2520" w:type="dxa"/>
          </w:tcPr>
          <w:p>
            <w:pPr>
              <w:pStyle w:val="10"/>
              <w:spacing w:before="56"/>
              <w:ind w:left="482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rFonts w:hint="eastAsia" w:eastAsiaTheme="minorEastAsia"/>
                <w:spacing w:val="-2"/>
                <w:sz w:val="17"/>
              </w:rPr>
              <w:t>1篇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firstLine="425" w:firstLineChars="25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完成专题调研报告</w:t>
            </w:r>
          </w:p>
        </w:tc>
        <w:tc>
          <w:tcPr>
            <w:tcW w:w="2520" w:type="dxa"/>
          </w:tcPr>
          <w:p>
            <w:pPr>
              <w:pStyle w:val="10"/>
              <w:spacing w:before="56"/>
              <w:ind w:left="482" w:right="462"/>
              <w:jc w:val="center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=</w:t>
            </w:r>
            <w:r>
              <w:rPr>
                <w:rFonts w:hint="eastAsia" w:eastAsiaTheme="minorEastAsia"/>
                <w:spacing w:val="-2"/>
                <w:sz w:val="17"/>
              </w:rPr>
              <w:t>1篇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firstLine="425" w:firstLineChars="25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开展乡村振兴帮扶活动</w:t>
            </w:r>
          </w:p>
        </w:tc>
        <w:tc>
          <w:tcPr>
            <w:tcW w:w="2520" w:type="dxa"/>
          </w:tcPr>
          <w:p>
            <w:pPr>
              <w:pStyle w:val="10"/>
              <w:spacing w:before="56"/>
              <w:ind w:left="482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rFonts w:hint="eastAsia" w:eastAsiaTheme="minorEastAsia"/>
                <w:spacing w:val="-2"/>
                <w:sz w:val="17"/>
              </w:rPr>
              <w:t>20次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left="330" w:firstLine="170" w:firstLineChars="10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举办企业家培训</w:t>
            </w:r>
          </w:p>
        </w:tc>
        <w:tc>
          <w:tcPr>
            <w:tcW w:w="2520" w:type="dxa"/>
          </w:tcPr>
          <w:p>
            <w:pPr>
              <w:pStyle w:val="10"/>
              <w:spacing w:before="56"/>
              <w:ind w:left="481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rFonts w:hint="eastAsia" w:eastAsiaTheme="minorEastAsia"/>
                <w:spacing w:val="-2"/>
                <w:sz w:val="17"/>
              </w:rP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left="681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召开执委会</w:t>
            </w:r>
          </w:p>
        </w:tc>
        <w:tc>
          <w:tcPr>
            <w:tcW w:w="2520" w:type="dxa"/>
          </w:tcPr>
          <w:p>
            <w:pPr>
              <w:pStyle w:val="10"/>
              <w:spacing w:before="56"/>
              <w:ind w:left="483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sz w:val="17"/>
              </w:rPr>
              <w:t>=</w:t>
            </w:r>
            <w:r>
              <w:rPr>
                <w:rFonts w:hint="eastAsia" w:eastAsiaTheme="minorEastAsia"/>
                <w:sz w:val="17"/>
              </w:rP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firstLine="425" w:firstLineChars="25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开展党史学习教育</w:t>
            </w:r>
          </w:p>
        </w:tc>
        <w:tc>
          <w:tcPr>
            <w:tcW w:w="2520" w:type="dxa"/>
          </w:tcPr>
          <w:p>
            <w:pPr>
              <w:pStyle w:val="10"/>
              <w:spacing w:before="56"/>
              <w:ind w:left="482" w:right="462"/>
              <w:jc w:val="center"/>
              <w:rPr>
                <w:sz w:val="17"/>
              </w:rPr>
            </w:pPr>
            <w:r>
              <w:rPr>
                <w:sz w:val="17"/>
              </w:rPr>
              <w:t>=</w:t>
            </w:r>
            <w:r>
              <w:rPr>
                <w:rFonts w:hint="eastAsia" w:eastAsiaTheme="minorEastAsia"/>
                <w:sz w:val="17"/>
              </w:rPr>
              <w:t>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left="419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开展调研次数</w:t>
            </w:r>
          </w:p>
        </w:tc>
        <w:tc>
          <w:tcPr>
            <w:tcW w:w="2520" w:type="dxa"/>
          </w:tcPr>
          <w:p>
            <w:pPr>
              <w:pStyle w:val="10"/>
              <w:spacing w:before="56"/>
              <w:ind w:left="481" w:right="4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rFonts w:hint="eastAsia" w:eastAsiaTheme="minorEastAsia"/>
                <w:spacing w:val="-2"/>
                <w:sz w:val="17"/>
              </w:rPr>
              <w:t>3次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10"/>
              <w:rPr>
                <w:b/>
                <w:sz w:val="12"/>
              </w:rPr>
            </w:pPr>
          </w:p>
          <w:p>
            <w:pPr>
              <w:pStyle w:val="10"/>
              <w:ind w:left="280"/>
              <w:rPr>
                <w:sz w:val="17"/>
              </w:rPr>
            </w:pPr>
            <w:r>
              <w:rPr>
                <w:sz w:val="17"/>
              </w:rPr>
              <w:t>质</w:t>
            </w:r>
            <w:r>
              <w:rPr>
                <w:spacing w:val="-10"/>
                <w:w w:val="105"/>
                <w:sz w:val="17"/>
              </w:rPr>
              <w:t>量</w:t>
            </w: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8"/>
              <w:ind w:left="506"/>
              <w:jc w:val="center"/>
              <w:rPr>
                <w:sz w:val="17"/>
              </w:rPr>
            </w:pPr>
            <w:r>
              <w:rPr>
                <w:sz w:val="17"/>
              </w:rPr>
              <w:t>整体工作任务完成</w:t>
            </w:r>
            <w:r>
              <w:rPr>
                <w:spacing w:val="-10"/>
                <w:sz w:val="17"/>
              </w:rPr>
              <w:t>率</w:t>
            </w:r>
          </w:p>
        </w:tc>
        <w:tc>
          <w:tcPr>
            <w:tcW w:w="2520" w:type="dxa"/>
          </w:tcPr>
          <w:p>
            <w:pPr>
              <w:pStyle w:val="10"/>
              <w:spacing w:before="58"/>
              <w:ind w:left="482" w:right="4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=100%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36" w:line="214" w:lineRule="exact"/>
              <w:ind w:left="110" w:leftChars="50" w:right="54" w:firstLine="340" w:firstLineChars="20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非公企业维权有效率</w:t>
            </w:r>
          </w:p>
        </w:tc>
        <w:tc>
          <w:tcPr>
            <w:tcW w:w="2520" w:type="dxa"/>
          </w:tcPr>
          <w:p>
            <w:pPr>
              <w:pStyle w:val="10"/>
              <w:spacing w:before="3"/>
              <w:rPr>
                <w:b/>
                <w:sz w:val="11"/>
              </w:rPr>
            </w:pPr>
          </w:p>
          <w:p>
            <w:pPr>
              <w:pStyle w:val="10"/>
              <w:spacing w:before="1"/>
              <w:ind w:left="481" w:right="462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基本达成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8"/>
              <w:ind w:left="419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专题调研报告合格率</w:t>
            </w:r>
          </w:p>
        </w:tc>
        <w:tc>
          <w:tcPr>
            <w:tcW w:w="2520" w:type="dxa"/>
          </w:tcPr>
          <w:p>
            <w:pPr>
              <w:pStyle w:val="10"/>
              <w:spacing w:before="58"/>
              <w:ind w:left="483" w:right="460"/>
              <w:jc w:val="center"/>
              <w:rPr>
                <w:spacing w:val="-2"/>
                <w:sz w:val="17"/>
              </w:rPr>
            </w:pPr>
            <w:r>
              <w:rPr>
                <w:spacing w:val="-2"/>
                <w:sz w:val="17"/>
              </w:rPr>
              <w:t>=100%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8"/>
              <w:ind w:left="419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培训时间完成率</w:t>
            </w:r>
          </w:p>
        </w:tc>
        <w:tc>
          <w:tcPr>
            <w:tcW w:w="2520" w:type="dxa"/>
          </w:tcPr>
          <w:p>
            <w:pPr>
              <w:pStyle w:val="10"/>
              <w:spacing w:before="58"/>
              <w:ind w:left="483" w:right="46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=100%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6"/>
              <w:rPr>
                <w:b/>
                <w:sz w:val="16"/>
              </w:rPr>
            </w:pPr>
          </w:p>
          <w:p>
            <w:pPr>
              <w:pStyle w:val="10"/>
              <w:ind w:left="280"/>
              <w:rPr>
                <w:sz w:val="17"/>
              </w:rPr>
            </w:pPr>
            <w:r>
              <w:rPr>
                <w:sz w:val="17"/>
              </w:rPr>
              <w:t>时</w:t>
            </w:r>
            <w:r>
              <w:rPr>
                <w:spacing w:val="-10"/>
                <w:w w:val="105"/>
                <w:sz w:val="17"/>
              </w:rPr>
              <w:t>效</w:t>
            </w: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8"/>
              <w:ind w:left="330" w:firstLine="85" w:firstLineChars="5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召开会议及时率</w:t>
            </w:r>
          </w:p>
        </w:tc>
        <w:tc>
          <w:tcPr>
            <w:tcW w:w="2520" w:type="dxa"/>
          </w:tcPr>
          <w:p>
            <w:pPr>
              <w:pStyle w:val="10"/>
              <w:spacing w:before="58"/>
              <w:ind w:left="483" w:right="46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=100%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firstLine="425" w:firstLineChars="25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工资支付及时率</w:t>
            </w:r>
          </w:p>
        </w:tc>
        <w:tc>
          <w:tcPr>
            <w:tcW w:w="2520" w:type="dxa"/>
          </w:tcPr>
          <w:p>
            <w:pPr>
              <w:pStyle w:val="10"/>
              <w:spacing w:before="56"/>
              <w:ind w:left="481" w:right="4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=100%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9"/>
              <w:rPr>
                <w:b/>
              </w:rPr>
            </w:pPr>
          </w:p>
          <w:p>
            <w:pPr>
              <w:pStyle w:val="10"/>
              <w:ind w:left="194"/>
              <w:rPr>
                <w:sz w:val="17"/>
              </w:rPr>
            </w:pPr>
            <w:r>
              <w:rPr>
                <w:sz w:val="17"/>
              </w:rPr>
              <w:t>效益指</w:t>
            </w:r>
            <w:r>
              <w:rPr>
                <w:spacing w:val="-10"/>
                <w:sz w:val="17"/>
              </w:rPr>
              <w:t>标</w:t>
            </w:r>
          </w:p>
        </w:tc>
        <w:tc>
          <w:tcPr>
            <w:tcW w:w="912" w:type="dxa"/>
            <w:vMerge w:val="restart"/>
          </w:tcPr>
          <w:p>
            <w:pPr>
              <w:pStyle w:val="10"/>
              <w:spacing w:before="6"/>
              <w:rPr>
                <w:b/>
                <w:sz w:val="20"/>
              </w:rPr>
            </w:pPr>
          </w:p>
          <w:p>
            <w:pPr>
              <w:pStyle w:val="10"/>
              <w:ind w:left="100"/>
              <w:rPr>
                <w:sz w:val="17"/>
              </w:rPr>
            </w:pPr>
            <w:r>
              <w:rPr>
                <w:sz w:val="17"/>
              </w:rPr>
              <w:t>社会效</w:t>
            </w:r>
            <w:r>
              <w:rPr>
                <w:spacing w:val="-10"/>
                <w:sz w:val="17"/>
              </w:rPr>
              <w:t>益</w:t>
            </w: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left="594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提高非公企业维权水平</w:t>
            </w:r>
          </w:p>
        </w:tc>
        <w:tc>
          <w:tcPr>
            <w:tcW w:w="2520" w:type="dxa"/>
          </w:tcPr>
          <w:p>
            <w:pPr>
              <w:pStyle w:val="10"/>
              <w:spacing w:before="56"/>
              <w:ind w:left="483" w:right="460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pacing w:val="-5"/>
                <w:sz w:val="17"/>
              </w:rPr>
              <w:t>基本达成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left="419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提高非公党建工作水平</w:t>
            </w:r>
          </w:p>
        </w:tc>
        <w:tc>
          <w:tcPr>
            <w:tcW w:w="2520" w:type="dxa"/>
          </w:tcPr>
          <w:p>
            <w:pPr>
              <w:jc w:val="center"/>
            </w:pPr>
            <w:r>
              <w:rPr>
                <w:rFonts w:hint="eastAsia" w:eastAsiaTheme="minorEastAsia"/>
                <w:spacing w:val="-5"/>
                <w:sz w:val="17"/>
              </w:rPr>
              <w:t>基本达成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left="594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提高意识形态工作水平</w:t>
            </w:r>
          </w:p>
        </w:tc>
        <w:tc>
          <w:tcPr>
            <w:tcW w:w="2520" w:type="dxa"/>
          </w:tcPr>
          <w:p>
            <w:pPr>
              <w:jc w:val="center"/>
            </w:pPr>
            <w:r>
              <w:rPr>
                <w:rFonts w:hint="eastAsia" w:eastAsiaTheme="minorEastAsia"/>
                <w:spacing w:val="-5"/>
                <w:sz w:val="17"/>
              </w:rPr>
              <w:t>基本达成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99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6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285"/>
              <w:rPr>
                <w:sz w:val="17"/>
              </w:rPr>
            </w:pPr>
            <w:r>
              <w:rPr>
                <w:sz w:val="17"/>
              </w:rPr>
              <w:t>满意</w:t>
            </w:r>
            <w:r>
              <w:rPr>
                <w:spacing w:val="-10"/>
                <w:sz w:val="17"/>
              </w:rPr>
              <w:t>度</w:t>
            </w:r>
          </w:p>
        </w:tc>
        <w:tc>
          <w:tcPr>
            <w:tcW w:w="912" w:type="dxa"/>
            <w:vMerge w:val="restart"/>
          </w:tcPr>
          <w:p>
            <w:pPr>
              <w:pStyle w:val="10"/>
              <w:rPr>
                <w:b/>
                <w:sz w:val="18"/>
              </w:rPr>
            </w:pPr>
          </w:p>
          <w:p>
            <w:pPr>
              <w:pStyle w:val="10"/>
              <w:spacing w:before="6"/>
              <w:rPr>
                <w:b/>
                <w:sz w:val="16"/>
              </w:rPr>
            </w:pPr>
          </w:p>
          <w:p>
            <w:pPr>
              <w:pStyle w:val="10"/>
              <w:spacing w:before="1"/>
              <w:ind w:left="191"/>
              <w:rPr>
                <w:sz w:val="17"/>
              </w:rPr>
            </w:pPr>
            <w:r>
              <w:rPr>
                <w:sz w:val="17"/>
              </w:rPr>
              <w:t>满意</w:t>
            </w:r>
            <w:r>
              <w:rPr>
                <w:spacing w:val="-10"/>
                <w:sz w:val="17"/>
              </w:rPr>
              <w:t>度</w:t>
            </w: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6"/>
              <w:ind w:left="681"/>
              <w:jc w:val="center"/>
              <w:rPr>
                <w:sz w:val="17"/>
              </w:rPr>
            </w:pPr>
            <w:r>
              <w:rPr>
                <w:sz w:val="17"/>
              </w:rPr>
              <w:t>服务对象满意</w:t>
            </w:r>
            <w:r>
              <w:rPr>
                <w:spacing w:val="-10"/>
                <w:sz w:val="17"/>
              </w:rPr>
              <w:t>度</w:t>
            </w:r>
          </w:p>
        </w:tc>
        <w:tc>
          <w:tcPr>
            <w:tcW w:w="2520" w:type="dxa"/>
          </w:tcPr>
          <w:p>
            <w:pPr>
              <w:pStyle w:val="10"/>
              <w:spacing w:before="56"/>
              <w:ind w:left="481" w:right="4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spacing w:val="-4"/>
                <w:sz w:val="17"/>
              </w:rPr>
              <w:t>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7" w:hRule="atLeast"/>
        </w:trPr>
        <w:tc>
          <w:tcPr>
            <w:tcW w:w="10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0" w:type="dxa"/>
            <w:gridSpan w:val="2"/>
          </w:tcPr>
          <w:p>
            <w:pPr>
              <w:pStyle w:val="10"/>
              <w:spacing w:before="58"/>
              <w:ind w:left="681"/>
              <w:jc w:val="center"/>
              <w:rPr>
                <w:rFonts w:hint="eastAsia" w:eastAsiaTheme="minorEastAsia"/>
                <w:sz w:val="17"/>
              </w:rPr>
            </w:pPr>
            <w:r>
              <w:rPr>
                <w:rFonts w:hint="eastAsia" w:eastAsiaTheme="minorEastAsia"/>
                <w:sz w:val="17"/>
              </w:rPr>
              <w:t>工作人员满意度</w:t>
            </w:r>
          </w:p>
        </w:tc>
        <w:tc>
          <w:tcPr>
            <w:tcW w:w="2520" w:type="dxa"/>
          </w:tcPr>
          <w:p>
            <w:pPr>
              <w:pStyle w:val="10"/>
              <w:spacing w:before="58"/>
              <w:ind w:left="481" w:right="46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&gt;=</w:t>
            </w:r>
            <w:r>
              <w:rPr>
                <w:spacing w:val="-4"/>
                <w:sz w:val="17"/>
              </w:rPr>
              <w:t>90%</w:t>
            </w:r>
          </w:p>
        </w:tc>
      </w:tr>
    </w:tbl>
    <w:p>
      <w:pPr>
        <w:jc w:val="center"/>
        <w:rPr>
          <w:sz w:val="17"/>
        </w:rPr>
        <w:sectPr>
          <w:type w:val="continuous"/>
          <w:pgSz w:w="11910" w:h="16840"/>
          <w:pgMar w:top="1400" w:right="1080" w:bottom="280" w:left="1080" w:header="720" w:footer="720" w:gutter="0"/>
          <w:cols w:space="720" w:num="1"/>
        </w:sectPr>
      </w:pPr>
    </w:p>
    <w:p>
      <w:pPr>
        <w:pStyle w:val="2"/>
        <w:spacing w:before="30" w:line="364" w:lineRule="auto"/>
        <w:ind w:right="863" w:firstLine="640"/>
      </w:pPr>
    </w:p>
    <w:sectPr>
      <w:pgSz w:w="11910" w:h="16840"/>
      <w:pgMar w:top="1500" w:right="1081" w:bottom="28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MzA0NTE0NjBjMzI0NDhjOGUxYjM2MzZjNGQzNGJkMWMifQ=="/>
  </w:docVars>
  <w:rsids>
    <w:rsidRoot w:val="00946C07"/>
    <w:rsid w:val="003F4ECA"/>
    <w:rsid w:val="00430CB7"/>
    <w:rsid w:val="006027E1"/>
    <w:rsid w:val="008508EB"/>
    <w:rsid w:val="00946C07"/>
    <w:rsid w:val="00A31DD1"/>
    <w:rsid w:val="00C6049A"/>
    <w:rsid w:val="4A4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720"/>
    </w:pPr>
    <w:rPr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1"/>
    <w:basedOn w:val="1"/>
    <w:qFormat/>
    <w:uiPriority w:val="1"/>
    <w:pPr>
      <w:spacing w:before="37"/>
      <w:ind w:right="1"/>
      <w:jc w:val="center"/>
      <w:outlineLvl w:val="1"/>
    </w:pPr>
    <w:rPr>
      <w:b/>
      <w:bCs/>
      <w:sz w:val="44"/>
      <w:szCs w:val="44"/>
    </w:rPr>
  </w:style>
  <w:style w:type="paragraph" w:customStyle="1" w:styleId="7">
    <w:name w:val="Heading 2"/>
    <w:basedOn w:val="1"/>
    <w:qFormat/>
    <w:uiPriority w:val="1"/>
    <w:pPr>
      <w:spacing w:before="44"/>
      <w:jc w:val="center"/>
      <w:outlineLvl w:val="2"/>
    </w:pPr>
    <w:rPr>
      <w:b/>
      <w:bCs/>
      <w:sz w:val="40"/>
      <w:szCs w:val="40"/>
    </w:rPr>
  </w:style>
  <w:style w:type="paragraph" w:customStyle="1" w:styleId="8">
    <w:name w:val="Heading 3"/>
    <w:basedOn w:val="1"/>
    <w:qFormat/>
    <w:uiPriority w:val="1"/>
    <w:pPr>
      <w:ind w:left="1360"/>
      <w:outlineLvl w:val="3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9">
    <w:name w:val="List Paragraph"/>
    <w:basedOn w:val="1"/>
    <w:qFormat/>
    <w:uiPriority w:val="1"/>
    <w:pPr>
      <w:spacing w:before="214"/>
      <w:ind w:left="2160" w:hanging="801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768</Words>
  <Characters>897</Characters>
  <Lines>9</Lines>
  <Paragraphs>2</Paragraphs>
  <TotalTime>32</TotalTime>
  <ScaleCrop>false</ScaleCrop>
  <LinksUpToDate>false</LinksUpToDate>
  <CharactersWithSpaces>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2022-04-13T01:53:00Z</dcterms:created>
  <dc:creator>Administrator</dc:creator>
  <cp:lastModifiedBy>Administrator</cp:lastModifiedBy>
  <dcterms:modified xsi:type="dcterms:W3CDTF">2023-05-27T02:36:34Z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9357D15CB6A748F898FCA3EF41CE5C95_12</vt:lpwstr>
  </property>
</Properties>
</file>